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18"/>
        <w:gridCol w:w="2271"/>
        <w:gridCol w:w="2271"/>
        <w:gridCol w:w="2271"/>
        <w:gridCol w:w="2271"/>
      </w:tblGrid>
      <w:tr w:rsidR="000304CF" w14:paraId="490D94C5" w14:textId="77777777" w:rsidTr="00CD4223">
        <w:trPr>
          <w:trHeight w:val="100"/>
          <w:jc w:val="center"/>
        </w:trPr>
        <w:tc>
          <w:tcPr>
            <w:tcW w:w="1553" w:type="dxa"/>
          </w:tcPr>
          <w:p w14:paraId="3B5E7E91" w14:textId="77777777" w:rsidR="000304CF" w:rsidRDefault="004D54AD" w:rsidP="00456894">
            <w:pPr>
              <w:pStyle w:val="Default"/>
              <w:spacing w:before="120" w:after="120"/>
              <w:rPr>
                <w:sz w:val="20"/>
                <w:szCs w:val="20"/>
              </w:rPr>
            </w:pPr>
            <w:r w:rsidRPr="004D54AD">
              <w:rPr>
                <w:noProof/>
                <w:sz w:val="20"/>
                <w:szCs w:val="20"/>
              </w:rPr>
              <w:drawing>
                <wp:inline distT="0" distB="0" distL="0" distR="0" wp14:anchorId="058ED781" wp14:editId="53EE27AF">
                  <wp:extent cx="848995" cy="955040"/>
                  <wp:effectExtent l="19050" t="0" r="8255" b="0"/>
                  <wp:docPr id="5" name="Immagine 1"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a-della-repubblica-italiana-colori.jpg"/>
                          <pic:cNvPicPr/>
                        </pic:nvPicPr>
                        <pic:blipFill>
                          <a:blip r:embed="rId5" cstate="print"/>
                          <a:stretch>
                            <a:fillRect/>
                          </a:stretch>
                        </pic:blipFill>
                        <pic:spPr>
                          <a:xfrm>
                            <a:off x="0" y="0"/>
                            <a:ext cx="848995" cy="955040"/>
                          </a:xfrm>
                          <a:prstGeom prst="rect">
                            <a:avLst/>
                          </a:prstGeom>
                        </pic:spPr>
                      </pic:pic>
                    </a:graphicData>
                  </a:graphic>
                </wp:inline>
              </w:drawing>
            </w:r>
          </w:p>
        </w:tc>
        <w:tc>
          <w:tcPr>
            <w:tcW w:w="9802" w:type="dxa"/>
            <w:gridSpan w:val="5"/>
            <w:vAlign w:val="center"/>
          </w:tcPr>
          <w:p w14:paraId="332A4BC1" w14:textId="77777777" w:rsidR="004D54AD" w:rsidRDefault="00000000" w:rsidP="004D54AD">
            <w:pPr>
              <w:pStyle w:val="Default"/>
              <w:spacing w:before="120"/>
              <w:rPr>
                <w:sz w:val="28"/>
                <w:szCs w:val="28"/>
              </w:rPr>
            </w:pPr>
            <w:r>
              <w:rPr>
                <w:b/>
                <w:bCs/>
                <w:noProof/>
                <w:sz w:val="28"/>
                <w:szCs w:val="28"/>
                <w:lang w:eastAsia="en-US"/>
              </w:rPr>
              <w:pict w14:anchorId="72754AC6">
                <v:shapetype id="_x0000_t202" coordsize="21600,21600" o:spt="202" path="m,l,21600r21600,l21600,xe">
                  <v:stroke joinstyle="miter"/>
                  <v:path gradientshapeok="t" o:connecttype="rect"/>
                </v:shapetype>
                <v:shape id="_x0000_s1028" type="#_x0000_t202" style="position:absolute;margin-left:332.15pt;margin-top:3.15pt;width:157pt;height:93pt;z-index:251665408;mso-position-horizontal-relative:text;mso-position-vertical-relative:text;mso-width-relative:margin;mso-height-relative:margin" filled="f" stroked="f">
                  <v:textbox style="mso-next-textbox:#_x0000_s1028">
                    <w:txbxContent>
                      <w:p w14:paraId="1B83E07F" w14:textId="275CE22D" w:rsidR="004D54AD" w:rsidRDefault="004D54AD" w:rsidP="004D54AD"/>
                    </w:txbxContent>
                  </v:textbox>
                </v:shape>
              </w:pict>
            </w:r>
            <w:r w:rsidR="004D54AD">
              <w:rPr>
                <w:b/>
                <w:bCs/>
                <w:sz w:val="28"/>
                <w:szCs w:val="28"/>
              </w:rPr>
              <w:t>Ministero dell’Istruzione e del Merito</w:t>
            </w:r>
          </w:p>
          <w:p w14:paraId="78A90519" w14:textId="77777777" w:rsidR="004D54AD" w:rsidRDefault="004D54AD" w:rsidP="004D54AD">
            <w:pPr>
              <w:pStyle w:val="Default"/>
              <w:rPr>
                <w:sz w:val="28"/>
                <w:szCs w:val="28"/>
              </w:rPr>
            </w:pPr>
            <w:r>
              <w:rPr>
                <w:sz w:val="28"/>
                <w:szCs w:val="28"/>
              </w:rPr>
              <w:t xml:space="preserve">Ufficio Scolastico Regionale per la </w:t>
            </w:r>
            <w:r w:rsidR="004D4D8C" w:rsidRPr="004D4D8C">
              <w:rPr>
                <w:sz w:val="28"/>
                <w:szCs w:val="28"/>
              </w:rPr>
              <w:t>Regione Piemonte</w:t>
            </w:r>
            <w:r w:rsidRPr="00CE6FA4">
              <w:rPr>
                <w:i/>
                <w:sz w:val="28"/>
                <w:szCs w:val="28"/>
              </w:rPr>
              <w:t xml:space="preserve"> </w:t>
            </w:r>
          </w:p>
          <w:p w14:paraId="0735960F" w14:textId="77777777" w:rsidR="004D54AD" w:rsidRDefault="004D54AD" w:rsidP="004D54AD">
            <w:pPr>
              <w:pStyle w:val="Default"/>
              <w:rPr>
                <w:sz w:val="28"/>
                <w:szCs w:val="28"/>
              </w:rPr>
            </w:pPr>
            <w:r>
              <w:rPr>
                <w:sz w:val="28"/>
                <w:szCs w:val="28"/>
              </w:rPr>
              <w:t xml:space="preserve">Coordinamento dei Servizi di Educazione Motoria, </w:t>
            </w:r>
          </w:p>
          <w:p w14:paraId="2DCA683C" w14:textId="77777777" w:rsidR="000304CF" w:rsidRPr="003C7A78" w:rsidRDefault="004D54AD" w:rsidP="004D54AD">
            <w:pPr>
              <w:pStyle w:val="Default"/>
              <w:rPr>
                <w:sz w:val="28"/>
                <w:szCs w:val="28"/>
              </w:rPr>
            </w:pPr>
            <w:r>
              <w:rPr>
                <w:sz w:val="28"/>
                <w:szCs w:val="28"/>
              </w:rPr>
              <w:t>Fisica e Sportiva</w:t>
            </w:r>
          </w:p>
        </w:tc>
      </w:tr>
      <w:tr w:rsidR="00B41845" w14:paraId="7CCA38C4" w14:textId="77777777" w:rsidTr="00206150">
        <w:trPr>
          <w:trHeight w:val="1630"/>
          <w:jc w:val="center"/>
        </w:trPr>
        <w:tc>
          <w:tcPr>
            <w:tcW w:w="2271" w:type="dxa"/>
            <w:gridSpan w:val="2"/>
            <w:vAlign w:val="center"/>
          </w:tcPr>
          <w:p w14:paraId="291134A4" w14:textId="77777777" w:rsidR="00B41845" w:rsidRDefault="00206150" w:rsidP="00423C81">
            <w:pPr>
              <w:pStyle w:val="Default"/>
              <w:jc w:val="center"/>
              <w:rPr>
                <w:rFonts w:ascii="Arial" w:hAnsi="Arial" w:cs="Arial"/>
                <w:b/>
                <w:bCs/>
                <w:noProof/>
                <w:sz w:val="36"/>
                <w:szCs w:val="36"/>
              </w:rPr>
            </w:pPr>
            <w:r w:rsidRPr="00206150">
              <w:rPr>
                <w:rFonts w:ascii="Arial" w:hAnsi="Arial" w:cs="Arial"/>
                <w:b/>
                <w:bCs/>
                <w:noProof/>
                <w:sz w:val="36"/>
                <w:szCs w:val="36"/>
              </w:rPr>
              <w:drawing>
                <wp:inline distT="0" distB="0" distL="0" distR="0" wp14:anchorId="18C284D8" wp14:editId="796F1022">
                  <wp:extent cx="1332000" cy="748642"/>
                  <wp:effectExtent l="19050" t="0" r="1500" b="0"/>
                  <wp:docPr id="7" name="Immagine 6" descr="SPORT-E-SALUTE-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E-SALUTE-RGB.jpg"/>
                          <pic:cNvPicPr/>
                        </pic:nvPicPr>
                        <pic:blipFill>
                          <a:blip r:embed="rId6" cstate="print"/>
                          <a:stretch>
                            <a:fillRect/>
                          </a:stretch>
                        </pic:blipFill>
                        <pic:spPr>
                          <a:xfrm>
                            <a:off x="0" y="0"/>
                            <a:ext cx="1332000" cy="748642"/>
                          </a:xfrm>
                          <a:prstGeom prst="rect">
                            <a:avLst/>
                          </a:prstGeom>
                        </pic:spPr>
                      </pic:pic>
                    </a:graphicData>
                  </a:graphic>
                </wp:inline>
              </w:drawing>
            </w:r>
          </w:p>
        </w:tc>
        <w:tc>
          <w:tcPr>
            <w:tcW w:w="2271" w:type="dxa"/>
            <w:vAlign w:val="center"/>
          </w:tcPr>
          <w:p w14:paraId="141D40B6" w14:textId="77777777" w:rsidR="00B41845" w:rsidRDefault="00206150" w:rsidP="00423C81">
            <w:pPr>
              <w:pStyle w:val="Default"/>
              <w:jc w:val="center"/>
              <w:rPr>
                <w:rFonts w:ascii="Arial" w:hAnsi="Arial" w:cs="Arial"/>
                <w:b/>
                <w:bCs/>
                <w:noProof/>
                <w:sz w:val="36"/>
                <w:szCs w:val="36"/>
              </w:rPr>
            </w:pPr>
            <w:r w:rsidRPr="00206150">
              <w:rPr>
                <w:rFonts w:ascii="Arial" w:hAnsi="Arial" w:cs="Arial"/>
                <w:b/>
                <w:bCs/>
                <w:noProof/>
                <w:sz w:val="36"/>
                <w:szCs w:val="36"/>
              </w:rPr>
              <w:drawing>
                <wp:inline distT="0" distB="0" distL="0" distR="0" wp14:anchorId="34CAD500" wp14:editId="645A2329">
                  <wp:extent cx="1296000" cy="917331"/>
                  <wp:effectExtent l="19050" t="0" r="0" b="0"/>
                  <wp:docPr id="1" name="Immagine 1" descr="C:\Users\Giuseppe\Documents\Scacchi\CONSIGLIO REGIONALE\NUOVO CRP\Immagini\Loghi\logofsinew_200x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seppe\Documents\Scacchi\CONSIGLIO REGIONALE\NUOVO CRP\Immagini\Loghi\logofsinew_200x146.png"/>
                          <pic:cNvPicPr>
                            <a:picLocks noChangeAspect="1" noChangeArrowheads="1"/>
                          </pic:cNvPicPr>
                        </pic:nvPicPr>
                        <pic:blipFill>
                          <a:blip r:embed="rId7" cstate="print"/>
                          <a:srcRect/>
                          <a:stretch>
                            <a:fillRect/>
                          </a:stretch>
                        </pic:blipFill>
                        <pic:spPr bwMode="auto">
                          <a:xfrm>
                            <a:off x="0" y="0"/>
                            <a:ext cx="1296000" cy="917331"/>
                          </a:xfrm>
                          <a:prstGeom prst="rect">
                            <a:avLst/>
                          </a:prstGeom>
                          <a:noFill/>
                          <a:ln w="9525">
                            <a:noFill/>
                            <a:miter lim="800000"/>
                            <a:headEnd/>
                            <a:tailEnd/>
                          </a:ln>
                        </pic:spPr>
                      </pic:pic>
                    </a:graphicData>
                  </a:graphic>
                </wp:inline>
              </w:drawing>
            </w:r>
          </w:p>
        </w:tc>
        <w:tc>
          <w:tcPr>
            <w:tcW w:w="2271" w:type="dxa"/>
            <w:shd w:val="clear" w:color="auto" w:fill="FFFF00"/>
            <w:vAlign w:val="center"/>
          </w:tcPr>
          <w:p w14:paraId="41484462" w14:textId="77777777" w:rsidR="00B41845" w:rsidRPr="00CE6FA4" w:rsidRDefault="00951EE6" w:rsidP="00423C81">
            <w:pPr>
              <w:pStyle w:val="Default"/>
              <w:jc w:val="center"/>
              <w:rPr>
                <w:rFonts w:ascii="Arial" w:hAnsi="Arial" w:cs="Arial"/>
                <w:bCs/>
                <w:i/>
                <w:noProof/>
              </w:rPr>
            </w:pPr>
            <w:r w:rsidRPr="00951EE6">
              <w:rPr>
                <w:rFonts w:ascii="Arial" w:hAnsi="Arial" w:cs="Arial"/>
                <w:bCs/>
                <w:i/>
                <w:noProof/>
              </w:rPr>
              <w:drawing>
                <wp:inline distT="0" distB="0" distL="0" distR="0" wp14:anchorId="7103C4A4" wp14:editId="389BC53C">
                  <wp:extent cx="1314450" cy="1304925"/>
                  <wp:effectExtent l="19050" t="0" r="0" b="0"/>
                  <wp:docPr id="4" name="Immagine 3" descr="Logo CR Piemonte 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R Piemonte nero.JPG"/>
                          <pic:cNvPicPr/>
                        </pic:nvPicPr>
                        <pic:blipFill>
                          <a:blip r:embed="rId8" cstate="print"/>
                          <a:stretch>
                            <a:fillRect/>
                          </a:stretch>
                        </pic:blipFill>
                        <pic:spPr>
                          <a:xfrm>
                            <a:off x="0" y="0"/>
                            <a:ext cx="1314450" cy="1304925"/>
                          </a:xfrm>
                          <a:prstGeom prst="rect">
                            <a:avLst/>
                          </a:prstGeom>
                        </pic:spPr>
                      </pic:pic>
                    </a:graphicData>
                  </a:graphic>
                </wp:inline>
              </w:drawing>
            </w:r>
          </w:p>
        </w:tc>
        <w:tc>
          <w:tcPr>
            <w:tcW w:w="2271" w:type="dxa"/>
            <w:shd w:val="clear" w:color="auto" w:fill="FFFF00"/>
            <w:vAlign w:val="center"/>
          </w:tcPr>
          <w:p w14:paraId="0C743B45" w14:textId="12C8D2B8" w:rsidR="000E5A3B" w:rsidRPr="000E5A3B" w:rsidRDefault="000E5A3B" w:rsidP="000E5A3B">
            <w:pPr>
              <w:pStyle w:val="Default"/>
              <w:rPr>
                <w:rFonts w:ascii="Arial" w:hAnsi="Arial" w:cs="Arial"/>
                <w:bCs/>
                <w:i/>
                <w:noProof/>
              </w:rPr>
            </w:pPr>
          </w:p>
        </w:tc>
        <w:tc>
          <w:tcPr>
            <w:tcW w:w="2271" w:type="dxa"/>
            <w:shd w:val="clear" w:color="auto" w:fill="FFFF00"/>
            <w:vAlign w:val="center"/>
          </w:tcPr>
          <w:p w14:paraId="62128D79" w14:textId="7149095B" w:rsidR="00B41845" w:rsidRPr="00CE6FA4" w:rsidRDefault="00B41845" w:rsidP="000E5A3B">
            <w:pPr>
              <w:pStyle w:val="Default"/>
              <w:rPr>
                <w:rFonts w:ascii="Arial" w:hAnsi="Arial" w:cs="Arial"/>
                <w:bCs/>
                <w:noProof/>
                <w:sz w:val="36"/>
                <w:szCs w:val="36"/>
              </w:rPr>
            </w:pPr>
          </w:p>
        </w:tc>
      </w:tr>
      <w:tr w:rsidR="00A577AE" w14:paraId="6B89D5A3" w14:textId="77777777" w:rsidTr="0023531A">
        <w:trPr>
          <w:trHeight w:val="496"/>
          <w:jc w:val="center"/>
        </w:trPr>
        <w:tc>
          <w:tcPr>
            <w:tcW w:w="11355" w:type="dxa"/>
            <w:gridSpan w:val="6"/>
          </w:tcPr>
          <w:p w14:paraId="74F0A0ED" w14:textId="51F65355" w:rsidR="00A577AE" w:rsidRPr="00EE54D1" w:rsidRDefault="00667D27" w:rsidP="007D640D">
            <w:pPr>
              <w:pStyle w:val="Default"/>
              <w:spacing w:before="240" w:after="240"/>
              <w:jc w:val="center"/>
              <w:rPr>
                <w:color w:val="1F497D" w:themeColor="text2"/>
                <w:sz w:val="48"/>
                <w:szCs w:val="48"/>
              </w:rPr>
            </w:pPr>
            <w:r>
              <w:rPr>
                <w:rFonts w:ascii="Arial" w:hAnsi="Arial" w:cs="Arial"/>
                <w:b/>
                <w:bCs/>
                <w:color w:val="1F497D" w:themeColor="text2"/>
                <w:sz w:val="48"/>
                <w:szCs w:val="48"/>
              </w:rPr>
              <w:t>C</w:t>
            </w:r>
            <w:r w:rsidR="005B0A43">
              <w:rPr>
                <w:rFonts w:ascii="Arial" w:hAnsi="Arial" w:cs="Arial"/>
                <w:b/>
                <w:bCs/>
                <w:color w:val="1F497D" w:themeColor="text2"/>
                <w:sz w:val="48"/>
                <w:szCs w:val="48"/>
              </w:rPr>
              <w:t>ompetizioni Sportive Scolastiche</w:t>
            </w:r>
            <w:r w:rsidR="00EE54D1" w:rsidRPr="00EE54D1">
              <w:rPr>
                <w:rFonts w:ascii="Arial" w:hAnsi="Arial" w:cs="Arial"/>
                <w:b/>
                <w:bCs/>
                <w:color w:val="1F497D" w:themeColor="text2"/>
                <w:sz w:val="48"/>
                <w:szCs w:val="48"/>
              </w:rPr>
              <w:t xml:space="preserve"> </w:t>
            </w:r>
            <w:r w:rsidR="00206150">
              <w:rPr>
                <w:rFonts w:ascii="Arial" w:hAnsi="Arial" w:cs="Arial"/>
                <w:b/>
                <w:bCs/>
                <w:color w:val="1F497D" w:themeColor="text2"/>
                <w:sz w:val="48"/>
                <w:szCs w:val="48"/>
              </w:rPr>
              <w:t>2023</w:t>
            </w:r>
            <w:r w:rsidR="00EE54D1" w:rsidRPr="00EE54D1">
              <w:rPr>
                <w:rFonts w:ascii="Arial" w:hAnsi="Arial" w:cs="Arial"/>
                <w:b/>
                <w:bCs/>
                <w:color w:val="1F497D" w:themeColor="text2"/>
                <w:sz w:val="48"/>
                <w:szCs w:val="48"/>
              </w:rPr>
              <w:t>-</w:t>
            </w:r>
            <w:r w:rsidR="00206150">
              <w:rPr>
                <w:rFonts w:ascii="Arial" w:hAnsi="Arial" w:cs="Arial"/>
                <w:b/>
                <w:bCs/>
                <w:color w:val="1F497D" w:themeColor="text2"/>
                <w:sz w:val="48"/>
                <w:szCs w:val="48"/>
              </w:rPr>
              <w:t>2024</w:t>
            </w:r>
            <w:r>
              <w:rPr>
                <w:rFonts w:ascii="Arial" w:hAnsi="Arial" w:cs="Arial"/>
                <w:b/>
                <w:bCs/>
                <w:color w:val="1F497D" w:themeColor="text2"/>
                <w:sz w:val="48"/>
                <w:szCs w:val="48"/>
              </w:rPr>
              <w:t xml:space="preserve"> di </w:t>
            </w:r>
            <w:r w:rsidR="005B0A43">
              <w:rPr>
                <w:rFonts w:ascii="Arial" w:hAnsi="Arial" w:cs="Arial"/>
                <w:b/>
                <w:bCs/>
                <w:color w:val="1F497D" w:themeColor="text2"/>
                <w:sz w:val="48"/>
                <w:szCs w:val="48"/>
              </w:rPr>
              <w:t>S</w:t>
            </w:r>
            <w:r>
              <w:rPr>
                <w:rFonts w:ascii="Arial" w:hAnsi="Arial" w:cs="Arial"/>
                <w:b/>
                <w:bCs/>
                <w:color w:val="1F497D" w:themeColor="text2"/>
                <w:sz w:val="48"/>
                <w:szCs w:val="48"/>
              </w:rPr>
              <w:t>cacchi</w:t>
            </w:r>
          </w:p>
          <w:p w14:paraId="4E5A8953" w14:textId="77777777" w:rsidR="00A577AE" w:rsidRPr="00252643" w:rsidRDefault="00A577AE" w:rsidP="007D640D">
            <w:pPr>
              <w:pStyle w:val="Default"/>
              <w:spacing w:before="240" w:after="240"/>
              <w:jc w:val="center"/>
              <w:rPr>
                <w:rFonts w:ascii="Arial" w:hAnsi="Arial" w:cs="Arial"/>
                <w:b/>
                <w:bCs/>
                <w:color w:val="1F497D" w:themeColor="text2"/>
                <w:sz w:val="28"/>
                <w:szCs w:val="28"/>
              </w:rPr>
            </w:pPr>
            <w:r w:rsidRPr="00252643">
              <w:rPr>
                <w:rFonts w:ascii="Arial" w:hAnsi="Arial" w:cs="Arial"/>
                <w:b/>
                <w:bCs/>
                <w:color w:val="1F497D" w:themeColor="text2"/>
                <w:sz w:val="28"/>
                <w:szCs w:val="28"/>
              </w:rPr>
              <w:t>F</w:t>
            </w:r>
            <w:r w:rsidR="00EE54D1" w:rsidRPr="00252643">
              <w:rPr>
                <w:rFonts w:ascii="Arial" w:hAnsi="Arial" w:cs="Arial"/>
                <w:b/>
                <w:bCs/>
                <w:color w:val="1F497D" w:themeColor="text2"/>
                <w:sz w:val="28"/>
                <w:szCs w:val="28"/>
              </w:rPr>
              <w:t>ase</w:t>
            </w:r>
            <w:r w:rsidRPr="00252643">
              <w:rPr>
                <w:rFonts w:ascii="Arial" w:hAnsi="Arial" w:cs="Arial"/>
                <w:b/>
                <w:bCs/>
                <w:color w:val="1F497D" w:themeColor="text2"/>
                <w:sz w:val="28"/>
                <w:szCs w:val="28"/>
              </w:rPr>
              <w:t xml:space="preserve"> </w:t>
            </w:r>
            <w:r w:rsidR="001E5F46" w:rsidRPr="00252643">
              <w:rPr>
                <w:rFonts w:ascii="Arial" w:hAnsi="Arial" w:cs="Arial"/>
                <w:b/>
                <w:bCs/>
                <w:color w:val="1F497D" w:themeColor="text2"/>
                <w:sz w:val="28"/>
                <w:szCs w:val="28"/>
              </w:rPr>
              <w:t>Regionale</w:t>
            </w:r>
            <w:r w:rsidR="00EE54D1" w:rsidRPr="00252643">
              <w:rPr>
                <w:rFonts w:ascii="Arial" w:hAnsi="Arial" w:cs="Arial"/>
                <w:b/>
                <w:bCs/>
                <w:color w:val="1F497D" w:themeColor="text2"/>
                <w:sz w:val="28"/>
                <w:szCs w:val="28"/>
              </w:rPr>
              <w:t xml:space="preserve"> Scuole </w:t>
            </w:r>
            <w:r w:rsidR="004D56E1" w:rsidRPr="00252643">
              <w:rPr>
                <w:rFonts w:ascii="Arial" w:hAnsi="Arial" w:cs="Arial"/>
                <w:b/>
                <w:bCs/>
                <w:color w:val="1F497D" w:themeColor="text2"/>
                <w:sz w:val="28"/>
                <w:szCs w:val="28"/>
              </w:rPr>
              <w:t>Secondarie</w:t>
            </w:r>
            <w:r w:rsidR="00CC2518" w:rsidRPr="00252643">
              <w:rPr>
                <w:rFonts w:ascii="Arial" w:hAnsi="Arial" w:cs="Arial"/>
                <w:b/>
                <w:bCs/>
                <w:color w:val="1F497D" w:themeColor="text2"/>
                <w:sz w:val="28"/>
                <w:szCs w:val="28"/>
              </w:rPr>
              <w:t xml:space="preserve"> </w:t>
            </w:r>
            <w:r w:rsidRPr="00252643">
              <w:rPr>
                <w:rFonts w:ascii="Arial" w:hAnsi="Arial" w:cs="Arial"/>
                <w:b/>
                <w:bCs/>
                <w:color w:val="1F497D" w:themeColor="text2"/>
                <w:sz w:val="28"/>
                <w:szCs w:val="28"/>
              </w:rPr>
              <w:t>d</w:t>
            </w:r>
            <w:r w:rsidR="004D4D8C" w:rsidRPr="00252643">
              <w:rPr>
                <w:rFonts w:ascii="Arial" w:hAnsi="Arial" w:cs="Arial"/>
                <w:b/>
                <w:bCs/>
                <w:color w:val="1F497D" w:themeColor="text2"/>
                <w:sz w:val="28"/>
                <w:szCs w:val="28"/>
              </w:rPr>
              <w:t>el Piemonte</w:t>
            </w:r>
          </w:p>
          <w:p w14:paraId="02531E48" w14:textId="77777777" w:rsidR="00252643" w:rsidRPr="002C1771" w:rsidRDefault="00252643" w:rsidP="00252643">
            <w:pPr>
              <w:pStyle w:val="Default"/>
              <w:spacing w:before="120" w:after="120"/>
              <w:jc w:val="center"/>
              <w:rPr>
                <w:rFonts w:ascii="Arial" w:hAnsi="Arial" w:cs="Arial"/>
                <w:b/>
                <w:bCs/>
                <w:i/>
                <w:color w:val="auto"/>
                <w:sz w:val="32"/>
                <w:szCs w:val="32"/>
              </w:rPr>
            </w:pPr>
            <w:r w:rsidRPr="002C1771">
              <w:rPr>
                <w:rFonts w:ascii="Arial" w:hAnsi="Arial" w:cs="Arial"/>
                <w:b/>
                <w:bCs/>
                <w:i/>
                <w:color w:val="auto"/>
                <w:sz w:val="32"/>
                <w:szCs w:val="32"/>
              </w:rPr>
              <w:t xml:space="preserve">Torino </w:t>
            </w:r>
            <w:r w:rsidR="00BC3FE3">
              <w:rPr>
                <w:rFonts w:ascii="Arial" w:hAnsi="Arial" w:cs="Arial"/>
                <w:b/>
                <w:bCs/>
                <w:i/>
                <w:color w:val="auto"/>
                <w:sz w:val="32"/>
                <w:szCs w:val="32"/>
              </w:rPr>
              <w:t>15/</w:t>
            </w:r>
            <w:r w:rsidRPr="002C1771">
              <w:rPr>
                <w:rFonts w:ascii="Arial" w:hAnsi="Arial" w:cs="Arial"/>
                <w:b/>
                <w:bCs/>
                <w:i/>
                <w:color w:val="auto"/>
                <w:sz w:val="32"/>
                <w:szCs w:val="32"/>
              </w:rPr>
              <w:t>1</w:t>
            </w:r>
            <w:r>
              <w:rPr>
                <w:rFonts w:ascii="Arial" w:hAnsi="Arial" w:cs="Arial"/>
                <w:b/>
                <w:bCs/>
                <w:i/>
                <w:color w:val="auto"/>
                <w:sz w:val="32"/>
                <w:szCs w:val="32"/>
              </w:rPr>
              <w:t xml:space="preserve">6 </w:t>
            </w:r>
            <w:r w:rsidRPr="002C1771">
              <w:rPr>
                <w:rFonts w:ascii="Arial" w:hAnsi="Arial" w:cs="Arial"/>
                <w:b/>
                <w:bCs/>
                <w:i/>
                <w:color w:val="auto"/>
                <w:sz w:val="32"/>
                <w:szCs w:val="32"/>
              </w:rPr>
              <w:t>Aprile</w:t>
            </w:r>
            <w:r>
              <w:rPr>
                <w:rFonts w:ascii="Arial" w:hAnsi="Arial" w:cs="Arial"/>
                <w:b/>
                <w:bCs/>
                <w:i/>
                <w:color w:val="auto"/>
                <w:sz w:val="32"/>
                <w:szCs w:val="32"/>
              </w:rPr>
              <w:t xml:space="preserve"> </w:t>
            </w:r>
            <w:r w:rsidRPr="002C1771">
              <w:rPr>
                <w:rFonts w:ascii="Arial" w:hAnsi="Arial" w:cs="Arial"/>
                <w:b/>
                <w:bCs/>
                <w:i/>
                <w:color w:val="auto"/>
                <w:sz w:val="32"/>
                <w:szCs w:val="32"/>
              </w:rPr>
              <w:t>2024</w:t>
            </w:r>
          </w:p>
          <w:p w14:paraId="49BD5D90" w14:textId="77777777" w:rsidR="00252643" w:rsidRPr="00CE6FA4" w:rsidRDefault="00252643" w:rsidP="00252643">
            <w:pPr>
              <w:spacing w:before="120" w:after="120"/>
              <w:jc w:val="center"/>
              <w:rPr>
                <w:b/>
                <w:i/>
                <w:sz w:val="40"/>
                <w:szCs w:val="40"/>
                <w:highlight w:val="yellow"/>
              </w:rPr>
            </w:pPr>
            <w:r w:rsidRPr="008733CF">
              <w:rPr>
                <w:rFonts w:ascii="Arial" w:hAnsi="Arial" w:cs="Arial"/>
                <w:b/>
                <w:bCs/>
                <w:sz w:val="32"/>
                <w:szCs w:val="32"/>
              </w:rPr>
              <w:t xml:space="preserve">Sede di gioco: </w:t>
            </w:r>
            <w:r w:rsidRPr="002C1771">
              <w:rPr>
                <w:rFonts w:ascii="Arial" w:hAnsi="Arial" w:cs="Arial"/>
                <w:b/>
                <w:bCs/>
                <w:i/>
                <w:sz w:val="32"/>
                <w:szCs w:val="32"/>
              </w:rPr>
              <w:t>Centro Commerciale Lingotto</w:t>
            </w:r>
          </w:p>
          <w:p w14:paraId="00BB3A01" w14:textId="77777777" w:rsidR="00252643" w:rsidRPr="002D0A15" w:rsidRDefault="00252643" w:rsidP="00252643">
            <w:pPr>
              <w:spacing w:before="120" w:after="120"/>
              <w:jc w:val="center"/>
              <w:rPr>
                <w:rFonts w:ascii="Arial" w:hAnsi="Arial" w:cs="Arial"/>
                <w:b/>
                <w:bCs/>
                <w:i/>
                <w:sz w:val="32"/>
                <w:szCs w:val="32"/>
              </w:rPr>
            </w:pPr>
            <w:r w:rsidRPr="002D0A15">
              <w:rPr>
                <w:rFonts w:ascii="Arial" w:hAnsi="Arial" w:cs="Arial"/>
                <w:b/>
                <w:bCs/>
                <w:i/>
                <w:sz w:val="32"/>
                <w:szCs w:val="32"/>
              </w:rPr>
              <w:t>Via Fenoglietti 15, 10126 Torino</w:t>
            </w:r>
          </w:p>
          <w:p w14:paraId="29ACF6EE" w14:textId="77777777" w:rsidR="00AF1CFF" w:rsidRPr="007D640D" w:rsidRDefault="00252643" w:rsidP="00252643">
            <w:pPr>
              <w:pStyle w:val="Default"/>
              <w:spacing w:before="120" w:after="120"/>
              <w:jc w:val="center"/>
              <w:rPr>
                <w:rFonts w:ascii="Arial" w:hAnsi="Arial" w:cs="Arial"/>
                <w:bCs/>
                <w:color w:val="4F6228" w:themeColor="accent3" w:themeShade="80"/>
                <w:sz w:val="32"/>
                <w:szCs w:val="32"/>
              </w:rPr>
            </w:pPr>
            <w:r w:rsidRPr="008733CF">
              <w:rPr>
                <w:rFonts w:ascii="Arial" w:hAnsi="Arial" w:cs="Arial"/>
                <w:bCs/>
                <w:color w:val="4F6228" w:themeColor="accent3" w:themeShade="80"/>
                <w:sz w:val="32"/>
                <w:szCs w:val="32"/>
              </w:rPr>
              <w:t>Scadenza iscrizioni:</w:t>
            </w:r>
            <w:r>
              <w:rPr>
                <w:rFonts w:ascii="Arial" w:hAnsi="Arial" w:cs="Arial"/>
                <w:bCs/>
                <w:color w:val="4F6228" w:themeColor="accent3" w:themeShade="80"/>
                <w:sz w:val="32"/>
                <w:szCs w:val="32"/>
              </w:rPr>
              <w:t xml:space="preserve"> 12/04/2024 Inizio gare: </w:t>
            </w:r>
            <w:r w:rsidR="00BC3FE3" w:rsidRPr="00E80249">
              <w:rPr>
                <w:rFonts w:ascii="Arial" w:hAnsi="Arial" w:cs="Arial"/>
                <w:b/>
                <w:bCs/>
                <w:color w:val="4F6228" w:themeColor="accent3" w:themeShade="80"/>
                <w:sz w:val="32"/>
                <w:szCs w:val="32"/>
              </w:rPr>
              <w:t>Secondarie di primo grado 15/04/2024</w:t>
            </w:r>
            <w:r w:rsidR="00BC3FE3">
              <w:rPr>
                <w:rFonts w:ascii="Arial" w:hAnsi="Arial" w:cs="Arial"/>
                <w:bCs/>
                <w:color w:val="4F6228" w:themeColor="accent3" w:themeShade="80"/>
                <w:sz w:val="32"/>
                <w:szCs w:val="32"/>
              </w:rPr>
              <w:t xml:space="preserve"> - </w:t>
            </w:r>
            <w:r w:rsidR="00BC3FE3" w:rsidRPr="00E80249">
              <w:rPr>
                <w:rFonts w:ascii="Arial" w:hAnsi="Arial" w:cs="Arial"/>
                <w:b/>
                <w:bCs/>
                <w:color w:val="4F6228" w:themeColor="accent3" w:themeShade="80"/>
                <w:sz w:val="32"/>
                <w:szCs w:val="32"/>
                <w:u w:val="single"/>
              </w:rPr>
              <w:t xml:space="preserve">Secondarie di secondo grado </w:t>
            </w:r>
            <w:r w:rsidRPr="00E80249">
              <w:rPr>
                <w:rFonts w:ascii="Arial" w:hAnsi="Arial" w:cs="Arial"/>
                <w:b/>
                <w:bCs/>
                <w:color w:val="4F6228" w:themeColor="accent3" w:themeShade="80"/>
                <w:sz w:val="32"/>
                <w:szCs w:val="32"/>
                <w:u w:val="single"/>
              </w:rPr>
              <w:t>16/04/2024</w:t>
            </w:r>
          </w:p>
        </w:tc>
      </w:tr>
    </w:tbl>
    <w:p w14:paraId="21D5B701" w14:textId="77777777" w:rsidR="00A577AE" w:rsidRDefault="00A577AE" w:rsidP="00A577AE">
      <w:pPr>
        <w:pStyle w:val="Default"/>
      </w:pPr>
    </w:p>
    <w:p w14:paraId="1EDA6912"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xml:space="preserve">Con il presente bando si informa e, per quanto non espressamente previsto, si rinvia alle </w:t>
      </w:r>
      <w:r>
        <w:rPr>
          <w:rFonts w:ascii="Arial" w:hAnsi="Arial" w:cs="Arial"/>
          <w:sz w:val="22"/>
          <w:lang w:eastAsia="it-IT"/>
        </w:rPr>
        <w:t>disposizioni emanate dal Ministero dell’Istruzione e del Merito - Direzione Generale per lo s</w:t>
      </w:r>
      <w:r w:rsidRPr="007F0641">
        <w:rPr>
          <w:rFonts w:ascii="Arial" w:hAnsi="Arial" w:cs="Arial"/>
          <w:sz w:val="22"/>
          <w:lang w:eastAsia="it-IT"/>
        </w:rPr>
        <w:t xml:space="preserve">tudente, </w:t>
      </w:r>
      <w:r>
        <w:rPr>
          <w:rFonts w:ascii="Arial" w:hAnsi="Arial" w:cs="Arial"/>
          <w:sz w:val="22"/>
          <w:lang w:eastAsia="it-IT"/>
        </w:rPr>
        <w:t xml:space="preserve">l’inclusione e l’orientamento scolastico </w:t>
      </w:r>
      <w:r w:rsidRPr="007F0641">
        <w:rPr>
          <w:rFonts w:ascii="Arial" w:hAnsi="Arial" w:cs="Arial"/>
          <w:sz w:val="22"/>
          <w:lang w:eastAsia="it-IT"/>
        </w:rPr>
        <w:t xml:space="preserve">- Ufficio V, con nota </w:t>
      </w:r>
      <w:r>
        <w:rPr>
          <w:rFonts w:ascii="Arial" w:hAnsi="Arial" w:cs="Arial"/>
          <w:sz w:val="22"/>
          <w:lang w:eastAsia="it-IT"/>
        </w:rPr>
        <w:t xml:space="preserve">prot. </w:t>
      </w:r>
      <w:r w:rsidRPr="007F0641">
        <w:rPr>
          <w:rFonts w:ascii="Arial" w:hAnsi="Arial" w:cs="Arial"/>
          <w:sz w:val="22"/>
          <w:lang w:eastAsia="it-IT"/>
        </w:rPr>
        <w:t xml:space="preserve">n. </w:t>
      </w:r>
      <w:r>
        <w:rPr>
          <w:rFonts w:ascii="Arial" w:hAnsi="Arial" w:cs="Arial"/>
          <w:sz w:val="22"/>
          <w:lang w:eastAsia="it-IT"/>
        </w:rPr>
        <w:t>5168 del 4</w:t>
      </w:r>
      <w:r w:rsidRPr="007F0641">
        <w:rPr>
          <w:rFonts w:ascii="Arial" w:hAnsi="Arial" w:cs="Arial"/>
          <w:sz w:val="22"/>
          <w:lang w:eastAsia="it-IT"/>
        </w:rPr>
        <w:t xml:space="preserve"> </w:t>
      </w:r>
      <w:r>
        <w:rPr>
          <w:rFonts w:ascii="Arial" w:hAnsi="Arial" w:cs="Arial"/>
          <w:sz w:val="22"/>
          <w:lang w:eastAsia="it-IT"/>
        </w:rPr>
        <w:t>dicembre 2023</w:t>
      </w:r>
      <w:r w:rsidRPr="007F0641">
        <w:rPr>
          <w:rFonts w:ascii="Arial" w:hAnsi="Arial" w:cs="Arial"/>
          <w:sz w:val="22"/>
          <w:lang w:eastAsia="it-IT"/>
        </w:rPr>
        <w:t xml:space="preserve"> e col suo allegato Progetto Tecnico CS, così come recepite nel Regolamento dei Campionati Studenteschi - Trofeo Scacchi Scuola della Federazione Scacchistica Italiana e nel suo Regolamento a</w:t>
      </w:r>
      <w:r>
        <w:rPr>
          <w:rFonts w:ascii="Arial" w:hAnsi="Arial" w:cs="Arial"/>
          <w:sz w:val="22"/>
          <w:lang w:eastAsia="it-IT"/>
        </w:rPr>
        <w:t>ttuativo 2023-2024</w:t>
      </w:r>
      <w:r w:rsidRPr="007F0641">
        <w:rPr>
          <w:rFonts w:ascii="Arial" w:hAnsi="Arial" w:cs="Arial"/>
          <w:sz w:val="22"/>
          <w:lang w:eastAsia="it-IT"/>
        </w:rPr>
        <w:t xml:space="preserve">. </w:t>
      </w:r>
    </w:p>
    <w:p w14:paraId="3BFDAADC" w14:textId="77777777" w:rsidR="00206150" w:rsidRPr="007F0641" w:rsidRDefault="00206150" w:rsidP="00206150">
      <w:pPr>
        <w:autoSpaceDE w:val="0"/>
        <w:autoSpaceDN w:val="0"/>
        <w:adjustRightInd w:val="0"/>
        <w:spacing w:after="0" w:line="240" w:lineRule="auto"/>
        <w:rPr>
          <w:sz w:val="22"/>
        </w:rPr>
      </w:pPr>
      <w:r w:rsidRPr="007F0641">
        <w:rPr>
          <w:rFonts w:ascii="Arial" w:hAnsi="Arial" w:cs="Arial"/>
          <w:sz w:val="22"/>
          <w:lang w:eastAsia="it-IT"/>
        </w:rPr>
        <w:t>La normativa regolamentare è visionabile agli indirizzi internet:</w:t>
      </w:r>
      <w:r w:rsidRPr="007F0641">
        <w:rPr>
          <w:sz w:val="22"/>
        </w:rPr>
        <w:t xml:space="preserve"> </w:t>
      </w:r>
      <w:hyperlink r:id="rId9" w:history="1">
        <w:r w:rsidRPr="007F0641">
          <w:rPr>
            <w:rStyle w:val="Collegamentoipertestuale"/>
            <w:rFonts w:ascii="Arial" w:hAnsi="Arial" w:cs="Arial"/>
            <w:sz w:val="22"/>
          </w:rPr>
          <w:t>www.federscacchiscuola.it</w:t>
        </w:r>
      </w:hyperlink>
      <w:r w:rsidRPr="007F0641">
        <w:rPr>
          <w:rFonts w:ascii="Arial" w:hAnsi="Arial" w:cs="Arial"/>
          <w:sz w:val="22"/>
        </w:rPr>
        <w:t xml:space="preserve"> e </w:t>
      </w:r>
      <w:hyperlink r:id="rId10" w:history="1">
        <w:r w:rsidRPr="007F0641">
          <w:rPr>
            <w:rStyle w:val="Collegamentoipertestuale"/>
            <w:rFonts w:ascii="Arial" w:hAnsi="Arial" w:cs="Arial"/>
            <w:sz w:val="22"/>
          </w:rPr>
          <w:t>www.campionatistudenteschi.it</w:t>
        </w:r>
      </w:hyperlink>
      <w:r w:rsidRPr="007F0641">
        <w:rPr>
          <w:rFonts w:ascii="Arial" w:hAnsi="Arial" w:cs="Arial"/>
          <w:sz w:val="22"/>
        </w:rPr>
        <w:t>.</w:t>
      </w:r>
    </w:p>
    <w:p w14:paraId="0D90932A" w14:textId="77777777" w:rsidR="00A577AE" w:rsidRPr="007F0641" w:rsidRDefault="00A577AE" w:rsidP="003A3A1C">
      <w:pPr>
        <w:pStyle w:val="Default"/>
        <w:spacing w:before="240" w:after="120"/>
        <w:jc w:val="both"/>
        <w:rPr>
          <w:rFonts w:ascii="Arial" w:hAnsi="Arial" w:cs="Arial"/>
          <w:b/>
          <w:bCs/>
          <w:sz w:val="22"/>
          <w:szCs w:val="22"/>
        </w:rPr>
      </w:pPr>
      <w:r w:rsidRPr="007F0641">
        <w:rPr>
          <w:rFonts w:ascii="Arial" w:hAnsi="Arial" w:cs="Arial"/>
          <w:b/>
          <w:bCs/>
          <w:sz w:val="22"/>
          <w:szCs w:val="22"/>
        </w:rPr>
        <w:t xml:space="preserve">GENERALITÀ </w:t>
      </w:r>
    </w:p>
    <w:p w14:paraId="7E6A728B" w14:textId="54B97518" w:rsidR="00206150" w:rsidRPr="007F0641" w:rsidRDefault="005B0A43" w:rsidP="00206150">
      <w:pPr>
        <w:autoSpaceDE w:val="0"/>
        <w:autoSpaceDN w:val="0"/>
        <w:adjustRightInd w:val="0"/>
        <w:spacing w:after="0" w:line="240" w:lineRule="auto"/>
        <w:rPr>
          <w:rFonts w:ascii="Arial" w:hAnsi="Arial" w:cs="Arial"/>
          <w:sz w:val="22"/>
          <w:lang w:eastAsia="it-IT"/>
        </w:rPr>
      </w:pPr>
      <w:r>
        <w:rPr>
          <w:rFonts w:ascii="Arial" w:hAnsi="Arial" w:cs="Arial"/>
          <w:sz w:val="22"/>
          <w:lang w:eastAsia="it-IT"/>
        </w:rPr>
        <w:t>Le Competizioni Sportive Scolastiche</w:t>
      </w:r>
      <w:r w:rsidR="00206150" w:rsidRPr="007F0641">
        <w:rPr>
          <w:rFonts w:ascii="Arial" w:hAnsi="Arial" w:cs="Arial"/>
          <w:sz w:val="22"/>
          <w:lang w:eastAsia="it-IT"/>
        </w:rPr>
        <w:t xml:space="preserve"> di scacchi sono riservat</w:t>
      </w:r>
      <w:r>
        <w:rPr>
          <w:rFonts w:ascii="Arial" w:hAnsi="Arial" w:cs="Arial"/>
          <w:sz w:val="22"/>
          <w:lang w:eastAsia="it-IT"/>
        </w:rPr>
        <w:t>e</w:t>
      </w:r>
      <w:r w:rsidR="00206150" w:rsidRPr="007F0641">
        <w:rPr>
          <w:rFonts w:ascii="Arial" w:hAnsi="Arial" w:cs="Arial"/>
          <w:sz w:val="22"/>
          <w:lang w:eastAsia="it-IT"/>
        </w:rPr>
        <w:t xml:space="preserve"> agli studenti delle scuole secondarie di 1° e 2° grado, statali e paritarie, regolarmente iscritti e frequentanti. La partecipazione delle Istituzioni Scolastiche è per rappresentativa d'Istituto e deve essere deliberata dai competenti Organi Collegiali scolastici.</w:t>
      </w:r>
    </w:p>
    <w:p w14:paraId="54B938DA"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Per Istituzioni Scolastiche si intendono gli Istituti Scolastici e/o le Scuole coordinate e aggregate da un'unica Direzione formanti un unico Istituto Comprensivo.</w:t>
      </w:r>
    </w:p>
    <w:p w14:paraId="60C6F4DC"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Nei Campionati Studenteschi ogni Istituzione Scolastica è rappresentata da una o più squadre, formate da 4 studenti e 2 eventuali riserve.</w:t>
      </w:r>
    </w:p>
    <w:p w14:paraId="4BAC8AD1"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Le squadre partecipano a tornei "maschile/misto" e "femminile" separati (è sufficiente la partecipazione di 2 squadre) oppure ad un torneo che accorpa due o più categorie, che siano le più vicine in termini di fascia d'età, con classifiche distinte per le seguenti categorie:</w:t>
      </w:r>
    </w:p>
    <w:p w14:paraId="3556472C"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xml:space="preserve">- Scuole Secondarie di 1° Grado: Categoria unica – </w:t>
      </w:r>
      <w:r>
        <w:rPr>
          <w:rFonts w:ascii="Arial" w:hAnsi="Arial" w:cs="Arial"/>
          <w:sz w:val="22"/>
          <w:lang w:eastAsia="it-IT"/>
        </w:rPr>
        <w:t>nati/e negli anni 2010 – 2011 – 2012 (2013</w:t>
      </w:r>
      <w:r w:rsidRPr="007F0641">
        <w:rPr>
          <w:rFonts w:ascii="Arial" w:hAnsi="Arial" w:cs="Arial"/>
          <w:sz w:val="22"/>
          <w:lang w:eastAsia="it-IT"/>
        </w:rPr>
        <w:t xml:space="preserve"> nei casi di alunni/e in </w:t>
      </w:r>
      <w:r>
        <w:rPr>
          <w:rFonts w:ascii="Arial" w:hAnsi="Arial" w:cs="Arial"/>
          <w:sz w:val="22"/>
          <w:lang w:eastAsia="it-IT"/>
        </w:rPr>
        <w:t>anticipo scolastico e anche 2009</w:t>
      </w:r>
      <w:r w:rsidRPr="007F0641">
        <w:rPr>
          <w:rFonts w:ascii="Arial" w:hAnsi="Arial" w:cs="Arial"/>
          <w:sz w:val="22"/>
          <w:lang w:eastAsia="it-IT"/>
        </w:rPr>
        <w:t xml:space="preserve"> nel caso di alunni con disabilità)..</w:t>
      </w:r>
    </w:p>
    <w:p w14:paraId="49F53541"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lastRenderedPageBreak/>
        <w:t>- Scuole Secondarie di 2° Grado: Categoria Allievi –</w:t>
      </w:r>
      <w:r>
        <w:rPr>
          <w:rFonts w:ascii="Arial" w:hAnsi="Arial" w:cs="Arial"/>
          <w:sz w:val="22"/>
          <w:lang w:eastAsia="it-IT"/>
        </w:rPr>
        <w:t xml:space="preserve"> nati/e negli anni 2007 – 2008 – 2009 (2010</w:t>
      </w:r>
      <w:r w:rsidRPr="007F0641">
        <w:rPr>
          <w:rFonts w:ascii="Arial" w:hAnsi="Arial" w:cs="Arial"/>
          <w:sz w:val="22"/>
          <w:lang w:eastAsia="it-IT"/>
        </w:rPr>
        <w:t xml:space="preserve"> nei casi di studenti/esse in </w:t>
      </w:r>
      <w:r>
        <w:rPr>
          <w:rFonts w:ascii="Arial" w:hAnsi="Arial" w:cs="Arial"/>
          <w:sz w:val="22"/>
          <w:lang w:eastAsia="it-IT"/>
        </w:rPr>
        <w:t>anticipo scolastico</w:t>
      </w:r>
      <w:r w:rsidRPr="007F0641">
        <w:rPr>
          <w:rFonts w:ascii="Arial" w:hAnsi="Arial" w:cs="Arial"/>
          <w:sz w:val="22"/>
          <w:lang w:eastAsia="it-IT"/>
        </w:rPr>
        <w:t>).</w:t>
      </w:r>
    </w:p>
    <w:p w14:paraId="5F08E962"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Scuole Secondarie di 2° Grado: Categoria Juniores –</w:t>
      </w:r>
      <w:r>
        <w:rPr>
          <w:rFonts w:ascii="Arial" w:hAnsi="Arial" w:cs="Arial"/>
          <w:sz w:val="22"/>
          <w:lang w:eastAsia="it-IT"/>
        </w:rPr>
        <w:t xml:space="preserve"> nati/e negli anni 2005 – 2006 (anche 2004</w:t>
      </w:r>
      <w:r w:rsidRPr="007F0641">
        <w:rPr>
          <w:rFonts w:ascii="Arial" w:hAnsi="Arial" w:cs="Arial"/>
          <w:sz w:val="22"/>
          <w:lang w:eastAsia="it-IT"/>
        </w:rPr>
        <w:t xml:space="preserve"> nel caso di alunni con disabilità).</w:t>
      </w:r>
    </w:p>
    <w:p w14:paraId="73EE4E95" w14:textId="77777777" w:rsidR="00206150" w:rsidRPr="007F0641" w:rsidRDefault="00206150" w:rsidP="00206150">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La partecipazione degli alunni/e in ritardo scolastico viene deliberata da</w:t>
      </w:r>
      <w:r>
        <w:rPr>
          <w:rFonts w:ascii="Arial" w:hAnsi="Arial" w:cs="Arial"/>
          <w:sz w:val="22"/>
          <w:lang w:eastAsia="it-IT"/>
        </w:rPr>
        <w:t>i competenti Organismi territoriali.</w:t>
      </w:r>
    </w:p>
    <w:p w14:paraId="18499F3F" w14:textId="77777777" w:rsidR="00620376" w:rsidRPr="007F0641" w:rsidRDefault="00620376" w:rsidP="006F1468">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xml:space="preserve">Ogni Istituzione Scolastica potrà iscrivere </w:t>
      </w:r>
      <w:r w:rsidR="00CD4223" w:rsidRPr="00CD4223">
        <w:rPr>
          <w:rFonts w:ascii="Arial" w:hAnsi="Arial" w:cs="Arial"/>
          <w:sz w:val="22"/>
          <w:lang w:eastAsia="it-IT"/>
        </w:rPr>
        <w:t>una squadra</w:t>
      </w:r>
      <w:r w:rsidRPr="007F0641">
        <w:rPr>
          <w:rFonts w:ascii="Arial" w:hAnsi="Arial" w:cs="Arial"/>
          <w:sz w:val="22"/>
          <w:lang w:eastAsia="it-IT"/>
        </w:rPr>
        <w:t xml:space="preserve"> per ciascuno dei tornei </w:t>
      </w:r>
      <w:r w:rsidR="007F0641" w:rsidRPr="007F0641">
        <w:rPr>
          <w:rFonts w:ascii="Arial" w:hAnsi="Arial" w:cs="Arial"/>
          <w:sz w:val="22"/>
          <w:lang w:eastAsia="it-IT"/>
        </w:rPr>
        <w:t>maschile/misto</w:t>
      </w:r>
      <w:r w:rsidRPr="007F0641">
        <w:rPr>
          <w:rFonts w:ascii="Arial" w:hAnsi="Arial" w:cs="Arial"/>
          <w:sz w:val="22"/>
          <w:lang w:eastAsia="it-IT"/>
        </w:rPr>
        <w:t xml:space="preserve"> e </w:t>
      </w:r>
      <w:r w:rsidR="007F0641" w:rsidRPr="007F0641">
        <w:rPr>
          <w:rFonts w:ascii="Arial" w:hAnsi="Arial" w:cs="Arial"/>
          <w:sz w:val="22"/>
          <w:lang w:eastAsia="it-IT"/>
        </w:rPr>
        <w:t>femminile</w:t>
      </w:r>
      <w:r w:rsidR="00CB03A0">
        <w:rPr>
          <w:rFonts w:ascii="Arial" w:hAnsi="Arial" w:cs="Arial"/>
          <w:sz w:val="22"/>
          <w:lang w:eastAsia="it-IT"/>
        </w:rPr>
        <w:t>, se risulta qualificata dalla precedente Fase Provinciale</w:t>
      </w:r>
      <w:r w:rsidRPr="007F0641">
        <w:rPr>
          <w:rFonts w:ascii="Arial" w:hAnsi="Arial" w:cs="Arial"/>
          <w:sz w:val="22"/>
          <w:lang w:eastAsia="it-IT"/>
        </w:rPr>
        <w:t>.</w:t>
      </w:r>
    </w:p>
    <w:p w14:paraId="5B6EE3C4" w14:textId="77777777" w:rsidR="007F0641" w:rsidRDefault="007F0641" w:rsidP="007F0641">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xml:space="preserve">Si qualificano dalla Fase </w:t>
      </w:r>
      <w:r w:rsidR="00CD4223">
        <w:rPr>
          <w:rFonts w:ascii="Arial" w:hAnsi="Arial" w:cs="Arial"/>
          <w:sz w:val="22"/>
          <w:lang w:eastAsia="it-IT"/>
        </w:rPr>
        <w:t>Regionale</w:t>
      </w:r>
      <w:r w:rsidRPr="007F0641">
        <w:rPr>
          <w:rFonts w:ascii="Arial" w:hAnsi="Arial" w:cs="Arial"/>
          <w:sz w:val="22"/>
          <w:lang w:eastAsia="it-IT"/>
        </w:rPr>
        <w:t xml:space="preserve"> </w:t>
      </w:r>
      <w:r w:rsidR="00CB03A0">
        <w:rPr>
          <w:rFonts w:ascii="Arial" w:hAnsi="Arial" w:cs="Arial"/>
          <w:sz w:val="22"/>
          <w:lang w:eastAsia="it-IT"/>
        </w:rPr>
        <w:t>alla Finale Nazionale il 25</w:t>
      </w:r>
      <w:r w:rsidRPr="007F0641">
        <w:rPr>
          <w:rFonts w:ascii="Arial" w:hAnsi="Arial" w:cs="Arial"/>
          <w:sz w:val="22"/>
          <w:lang w:eastAsia="it-IT"/>
        </w:rPr>
        <w:t xml:space="preserve"> %, con arrotondamento per eccesso, sul numero delle Istituzioni Scolastiche part</w:t>
      </w:r>
      <w:r w:rsidR="00CB03A0">
        <w:rPr>
          <w:rFonts w:ascii="Arial" w:hAnsi="Arial" w:cs="Arial"/>
          <w:sz w:val="22"/>
          <w:lang w:eastAsia="it-IT"/>
        </w:rPr>
        <w:t xml:space="preserve">ecipanti per ciascuna categoria, </w:t>
      </w:r>
      <w:r w:rsidR="004D54AD">
        <w:rPr>
          <w:rFonts w:ascii="Arial" w:hAnsi="Arial" w:cs="Arial"/>
          <w:sz w:val="22"/>
          <w:lang w:eastAsia="it-IT"/>
        </w:rPr>
        <w:t>con un minimo</w:t>
      </w:r>
      <w:r w:rsidR="00CB03A0">
        <w:rPr>
          <w:rFonts w:ascii="Arial" w:hAnsi="Arial" w:cs="Arial"/>
          <w:sz w:val="22"/>
          <w:lang w:eastAsia="it-IT"/>
        </w:rPr>
        <w:t xml:space="preserve"> di 3 squadre </w:t>
      </w:r>
      <w:r w:rsidR="00CF25A2">
        <w:rPr>
          <w:rFonts w:ascii="Arial" w:hAnsi="Arial" w:cs="Arial"/>
          <w:sz w:val="22"/>
          <w:lang w:eastAsia="it-IT"/>
        </w:rPr>
        <w:t>qualificate per ogni categoria</w:t>
      </w:r>
      <w:r w:rsidR="00CB03A0" w:rsidRPr="007F0641">
        <w:rPr>
          <w:rFonts w:ascii="Arial" w:hAnsi="Arial" w:cs="Arial"/>
          <w:sz w:val="22"/>
          <w:lang w:eastAsia="it-IT"/>
        </w:rPr>
        <w:t>.</w:t>
      </w:r>
    </w:p>
    <w:p w14:paraId="4824B2AA" w14:textId="77777777" w:rsidR="00F12ED0" w:rsidRPr="007F0641" w:rsidRDefault="003A3A1C" w:rsidP="003A3A1C">
      <w:pPr>
        <w:pStyle w:val="Default"/>
        <w:spacing w:before="240" w:after="120"/>
        <w:jc w:val="both"/>
        <w:rPr>
          <w:rFonts w:ascii="Arial" w:hAnsi="Arial" w:cs="Arial"/>
          <w:b/>
          <w:bCs/>
          <w:sz w:val="22"/>
          <w:szCs w:val="22"/>
        </w:rPr>
      </w:pPr>
      <w:r w:rsidRPr="007F0641">
        <w:rPr>
          <w:rFonts w:ascii="Arial" w:hAnsi="Arial" w:cs="Arial"/>
          <w:b/>
          <w:bCs/>
          <w:sz w:val="22"/>
          <w:szCs w:val="22"/>
        </w:rPr>
        <w:t>ACCOMPAGNATORE E CAPITANO</w:t>
      </w:r>
    </w:p>
    <w:p w14:paraId="42E70324" w14:textId="77777777" w:rsidR="007F0641" w:rsidRPr="007F0641" w:rsidRDefault="007F0641" w:rsidP="007F0641">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È prevista obbligatoriamente la figura dell'Accompagnatore della squadra che potrà essere un docente appositamente</w:t>
      </w:r>
      <w:r w:rsidRPr="007F0641">
        <w:rPr>
          <w:sz w:val="22"/>
        </w:rPr>
        <w:t xml:space="preserve"> </w:t>
      </w:r>
      <w:r w:rsidRPr="007F0641">
        <w:rPr>
          <w:rFonts w:ascii="Arial" w:hAnsi="Arial" w:cs="Arial"/>
          <w:sz w:val="22"/>
          <w:lang w:eastAsia="it-IT"/>
        </w:rPr>
        <w:t>nominato dall'Istituto, e in nessun caso, pena l’esclusione, potrà essere personale non docente o estraneo alla scuola. L'accompagnatore può svolgere la funzione di Capitano della squadra, ed in questo caso dovrà essere segnalato al momento dell’iscrizione in piattaforma FSI.</w:t>
      </w:r>
    </w:p>
    <w:p w14:paraId="33705EAF" w14:textId="77777777" w:rsidR="007F0641" w:rsidRDefault="007F0641" w:rsidP="007F0641">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La funzione di Capitano può essere svolta, in alternativa all'Accompagnatore, da un Istruttore federale regolarmente tesserato come tale per l’anno in corso oppure da uno studente giocatore con almeno 16 anni di età.</w:t>
      </w:r>
    </w:p>
    <w:p w14:paraId="78ED3AE9" w14:textId="77777777" w:rsidR="007F0641" w:rsidRPr="007F0641" w:rsidRDefault="007F0641" w:rsidP="007F0641">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Una stessa persona non può svolgere la funzione di Capitano per più di una squadra, all’interno dello stesso torneo della stessa categoria.</w:t>
      </w:r>
    </w:p>
    <w:p w14:paraId="3FF9E698" w14:textId="77777777" w:rsidR="00715C17" w:rsidRPr="007F0641" w:rsidRDefault="003A3A1C" w:rsidP="00715C17">
      <w:pPr>
        <w:pStyle w:val="Default"/>
        <w:spacing w:before="240" w:after="120"/>
        <w:jc w:val="both"/>
        <w:rPr>
          <w:rFonts w:ascii="Arial" w:hAnsi="Arial" w:cs="Arial"/>
          <w:b/>
          <w:bCs/>
          <w:sz w:val="22"/>
          <w:szCs w:val="22"/>
        </w:rPr>
      </w:pPr>
      <w:r w:rsidRPr="007F0641">
        <w:rPr>
          <w:rFonts w:ascii="Arial" w:hAnsi="Arial" w:cs="Arial"/>
          <w:b/>
          <w:bCs/>
          <w:sz w:val="22"/>
          <w:szCs w:val="22"/>
        </w:rPr>
        <w:t>SQUADRE</w:t>
      </w:r>
    </w:p>
    <w:p w14:paraId="71102910" w14:textId="77777777" w:rsidR="007F0641" w:rsidRPr="007F0641" w:rsidRDefault="007F0641" w:rsidP="007F0641">
      <w:pPr>
        <w:pStyle w:val="Default"/>
        <w:jc w:val="both"/>
        <w:rPr>
          <w:rFonts w:ascii="Arial" w:hAnsi="Arial" w:cs="Arial"/>
          <w:sz w:val="22"/>
          <w:szCs w:val="22"/>
        </w:rPr>
      </w:pPr>
      <w:r w:rsidRPr="007F0641">
        <w:rPr>
          <w:rFonts w:ascii="Arial" w:hAnsi="Arial" w:cs="Arial"/>
          <w:sz w:val="22"/>
          <w:szCs w:val="22"/>
        </w:rPr>
        <w:t>La denominazione della squadra partecipante dovrà riportare la denominazione ufficiale dell'Istituzione Scolastica. L'ordine di scacchiera deve essere tale che i giocatori di categoria nazionale o FIDE vanno inseriti dal giocatore di categoria più alta a decrescere. I giocatori di pari categoria possono essere schierati indifferentemente l'uno prima dell'altro. L'ordine di scacchiera inserito entro la scadenza dell'iscrizione non può essere modificato.</w:t>
      </w:r>
    </w:p>
    <w:p w14:paraId="14042E78" w14:textId="77777777" w:rsidR="007F0641" w:rsidRPr="007F0641" w:rsidRDefault="007F0641" w:rsidP="007F0641">
      <w:pPr>
        <w:pStyle w:val="Default"/>
        <w:jc w:val="both"/>
        <w:rPr>
          <w:rFonts w:ascii="Arial" w:hAnsi="Arial" w:cs="Arial"/>
          <w:sz w:val="22"/>
          <w:szCs w:val="22"/>
        </w:rPr>
      </w:pPr>
      <w:r w:rsidRPr="007F0641">
        <w:rPr>
          <w:rFonts w:ascii="Arial" w:hAnsi="Arial" w:cs="Arial"/>
          <w:sz w:val="22"/>
          <w:szCs w:val="22"/>
        </w:rPr>
        <w:t>Ogni squadra deve essere iscritta e accreditata con almeno 4 giocatori.</w:t>
      </w:r>
    </w:p>
    <w:p w14:paraId="7F777B8B" w14:textId="77777777" w:rsidR="007F0641" w:rsidRPr="007F0641" w:rsidRDefault="007F0641" w:rsidP="007F0641">
      <w:pPr>
        <w:pStyle w:val="Default"/>
        <w:jc w:val="both"/>
        <w:rPr>
          <w:rFonts w:ascii="Arial" w:hAnsi="Arial" w:cs="Arial"/>
          <w:sz w:val="22"/>
          <w:szCs w:val="22"/>
        </w:rPr>
      </w:pPr>
      <w:r w:rsidRPr="007F0641">
        <w:rPr>
          <w:rFonts w:ascii="Arial" w:hAnsi="Arial" w:cs="Arial"/>
          <w:sz w:val="22"/>
          <w:szCs w:val="22"/>
        </w:rPr>
        <w:t xml:space="preserve">Prima dell'avvio del torneo, all'atto dell'accreditamento della squadra, ogni accompagnatore designato dovrà confermare agli organizzatori la presenza dei singoli giocatori che compongono la squadra. </w:t>
      </w:r>
    </w:p>
    <w:p w14:paraId="25CB8E6A" w14:textId="77777777" w:rsidR="007F0641" w:rsidRPr="007F0641" w:rsidRDefault="007F0641" w:rsidP="007F0641">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L'ordine di scacchiera deve essere mantenuto per tutta la durata del torneo.</w:t>
      </w:r>
    </w:p>
    <w:p w14:paraId="0D23495C" w14:textId="77777777" w:rsidR="003A3A1C" w:rsidRPr="007F0641" w:rsidRDefault="003A3A1C" w:rsidP="003A3A1C">
      <w:pPr>
        <w:pStyle w:val="Default"/>
        <w:spacing w:before="240" w:after="120"/>
        <w:jc w:val="both"/>
        <w:rPr>
          <w:rFonts w:ascii="Arial" w:hAnsi="Arial" w:cs="Arial"/>
          <w:b/>
          <w:bCs/>
          <w:sz w:val="22"/>
          <w:szCs w:val="22"/>
        </w:rPr>
      </w:pPr>
      <w:r w:rsidRPr="007F0641">
        <w:rPr>
          <w:rFonts w:ascii="Arial" w:hAnsi="Arial" w:cs="Arial"/>
          <w:b/>
          <w:bCs/>
          <w:sz w:val="22"/>
          <w:szCs w:val="22"/>
        </w:rPr>
        <w:t>AREA DI GIOCO</w:t>
      </w:r>
    </w:p>
    <w:p w14:paraId="1DC20186" w14:textId="77777777" w:rsidR="007F0641" w:rsidRPr="008E3FC5" w:rsidRDefault="007F0641" w:rsidP="007F0641">
      <w:pPr>
        <w:autoSpaceDE w:val="0"/>
        <w:autoSpaceDN w:val="0"/>
        <w:adjustRightInd w:val="0"/>
        <w:spacing w:after="0" w:line="240" w:lineRule="auto"/>
        <w:rPr>
          <w:rFonts w:ascii="Arial" w:hAnsi="Arial" w:cs="Arial"/>
          <w:sz w:val="22"/>
          <w:lang w:eastAsia="it-IT"/>
        </w:rPr>
      </w:pPr>
      <w:r w:rsidRPr="008E3FC5">
        <w:rPr>
          <w:rFonts w:ascii="Arial" w:hAnsi="Arial" w:cs="Arial"/>
          <w:sz w:val="22"/>
          <w:lang w:eastAsia="it-IT"/>
        </w:rPr>
        <w:t>All'area di gioco possono accedere soltanto i giocatori schierati per il turno di gioco, i Capitani, gli Arbitri, il Direttore Nazionale, i Responsabili FSI ed il personale di supporto fornito dall’organizzazione.</w:t>
      </w:r>
    </w:p>
    <w:p w14:paraId="36C146E0" w14:textId="77777777" w:rsidR="007F0641" w:rsidRPr="008E3FC5" w:rsidRDefault="007F0641" w:rsidP="007F0641">
      <w:pPr>
        <w:autoSpaceDE w:val="0"/>
        <w:autoSpaceDN w:val="0"/>
        <w:adjustRightInd w:val="0"/>
        <w:spacing w:after="0" w:line="240" w:lineRule="auto"/>
        <w:rPr>
          <w:rFonts w:ascii="Arial" w:hAnsi="Arial" w:cs="Arial"/>
          <w:sz w:val="22"/>
          <w:lang w:eastAsia="it-IT"/>
        </w:rPr>
      </w:pPr>
      <w:r w:rsidRPr="008E3FC5">
        <w:rPr>
          <w:rFonts w:ascii="Arial" w:hAnsi="Arial" w:cs="Arial"/>
          <w:sz w:val="22"/>
          <w:lang w:eastAsia="it-IT"/>
        </w:rPr>
        <w:t>Gli Accompagnatori che non hanno la funzione di Capitano potranno disporsi ai margini dell’area di gioco, in uno spazio apposito indicato dall’organizzazione.</w:t>
      </w:r>
    </w:p>
    <w:p w14:paraId="2FC8C702" w14:textId="77777777" w:rsidR="000941F0" w:rsidRPr="007F0641" w:rsidRDefault="007F0641" w:rsidP="000941F0">
      <w:pPr>
        <w:autoSpaceDE w:val="0"/>
        <w:autoSpaceDN w:val="0"/>
        <w:adjustRightInd w:val="0"/>
        <w:spacing w:after="0" w:line="240" w:lineRule="auto"/>
        <w:rPr>
          <w:rFonts w:ascii="Arial" w:hAnsi="Arial" w:cs="Arial"/>
          <w:sz w:val="22"/>
          <w:lang w:eastAsia="it-IT"/>
        </w:rPr>
      </w:pPr>
      <w:r w:rsidRPr="00715C17">
        <w:rPr>
          <w:rFonts w:ascii="Arial" w:hAnsi="Arial" w:cs="Arial"/>
          <w:sz w:val="22"/>
          <w:lang w:eastAsia="it-IT"/>
        </w:rPr>
        <w:t>Al termine della propria partita, ogni giocatore deve allontanarsi dall'area di gioco.</w:t>
      </w:r>
    </w:p>
    <w:p w14:paraId="44876414" w14:textId="77777777" w:rsidR="003A3A1C" w:rsidRPr="007F0641" w:rsidRDefault="003A3A1C" w:rsidP="003A3A1C">
      <w:pPr>
        <w:pStyle w:val="Default"/>
        <w:spacing w:before="240" w:after="120"/>
        <w:jc w:val="both"/>
        <w:rPr>
          <w:rFonts w:ascii="Arial" w:hAnsi="Arial" w:cs="Arial"/>
          <w:b/>
          <w:bCs/>
          <w:sz w:val="22"/>
          <w:szCs w:val="22"/>
        </w:rPr>
      </w:pPr>
      <w:r w:rsidRPr="007F0641">
        <w:rPr>
          <w:rFonts w:ascii="Arial" w:hAnsi="Arial" w:cs="Arial"/>
          <w:b/>
          <w:bCs/>
          <w:sz w:val="22"/>
          <w:szCs w:val="22"/>
        </w:rPr>
        <w:t>DISPOSIZIONI TECNICHE</w:t>
      </w:r>
    </w:p>
    <w:p w14:paraId="191730A1" w14:textId="77777777" w:rsidR="007F0641" w:rsidRPr="00715C17" w:rsidRDefault="007F0641" w:rsidP="007F0641">
      <w:pPr>
        <w:autoSpaceDE w:val="0"/>
        <w:autoSpaceDN w:val="0"/>
        <w:adjustRightInd w:val="0"/>
        <w:spacing w:after="0" w:line="240" w:lineRule="auto"/>
        <w:jc w:val="left"/>
        <w:rPr>
          <w:rFonts w:ascii="Arial" w:hAnsi="Arial" w:cs="Arial"/>
          <w:sz w:val="22"/>
          <w:lang w:eastAsia="it-IT"/>
        </w:rPr>
      </w:pPr>
      <w:r w:rsidRPr="00715C17">
        <w:rPr>
          <w:rFonts w:ascii="Arial" w:hAnsi="Arial" w:cs="Arial"/>
          <w:sz w:val="22"/>
          <w:lang w:eastAsia="it-IT"/>
        </w:rPr>
        <w:t xml:space="preserve">Il tempo di riflessione sarà di </w:t>
      </w:r>
      <w:r w:rsidR="00BC3FE3">
        <w:rPr>
          <w:rFonts w:ascii="Arial" w:hAnsi="Arial" w:cs="Arial"/>
          <w:b/>
          <w:i/>
          <w:sz w:val="21"/>
          <w:szCs w:val="21"/>
          <w:lang w:eastAsia="it-IT"/>
        </w:rPr>
        <w:t>venti minuti a testa</w:t>
      </w:r>
      <w:r w:rsidR="00206150" w:rsidRPr="00EB2571">
        <w:rPr>
          <w:rFonts w:ascii="Arial" w:hAnsi="Arial" w:cs="Arial"/>
          <w:sz w:val="22"/>
          <w:lang w:eastAsia="it-IT"/>
        </w:rPr>
        <w:t>;</w:t>
      </w:r>
      <w:r w:rsidR="00206150" w:rsidRPr="00715C17">
        <w:rPr>
          <w:rFonts w:ascii="Arial" w:hAnsi="Arial" w:cs="Arial"/>
          <w:sz w:val="22"/>
          <w:lang w:eastAsia="it-IT"/>
        </w:rPr>
        <w:t xml:space="preserve"> </w:t>
      </w:r>
      <w:r w:rsidRPr="00715C17">
        <w:rPr>
          <w:rFonts w:ascii="Arial" w:hAnsi="Arial" w:cs="Arial"/>
          <w:sz w:val="22"/>
          <w:lang w:eastAsia="it-IT"/>
        </w:rPr>
        <w:t xml:space="preserve">il numero dei turni sarà </w:t>
      </w:r>
      <w:r>
        <w:rPr>
          <w:rFonts w:ascii="Arial" w:hAnsi="Arial" w:cs="Arial"/>
          <w:sz w:val="22"/>
          <w:lang w:eastAsia="it-IT"/>
        </w:rPr>
        <w:t>non inferiore a</w:t>
      </w:r>
      <w:r w:rsidRPr="00715C17">
        <w:rPr>
          <w:rFonts w:ascii="Arial" w:hAnsi="Arial" w:cs="Arial"/>
          <w:sz w:val="22"/>
          <w:lang w:eastAsia="it-IT"/>
        </w:rPr>
        <w:t xml:space="preserve"> 5.</w:t>
      </w:r>
    </w:p>
    <w:p w14:paraId="29B15067" w14:textId="77777777" w:rsidR="007F0641" w:rsidRPr="00715C17" w:rsidRDefault="007F0641" w:rsidP="007F0641">
      <w:pPr>
        <w:autoSpaceDE w:val="0"/>
        <w:autoSpaceDN w:val="0"/>
        <w:adjustRightInd w:val="0"/>
        <w:spacing w:after="0" w:line="240" w:lineRule="auto"/>
        <w:rPr>
          <w:rFonts w:ascii="Arial" w:hAnsi="Arial" w:cs="Arial"/>
          <w:sz w:val="22"/>
          <w:lang w:eastAsia="it-IT"/>
        </w:rPr>
      </w:pPr>
      <w:r w:rsidRPr="00715C17">
        <w:rPr>
          <w:rFonts w:ascii="Arial" w:hAnsi="Arial" w:cs="Arial"/>
          <w:sz w:val="22"/>
          <w:lang w:eastAsia="it-IT"/>
        </w:rPr>
        <w:t>Le classifiche finali saranno redatte prevedendo graduatorie, maschili/miste e femminili, distinte.</w:t>
      </w:r>
    </w:p>
    <w:p w14:paraId="126656F0" w14:textId="77777777" w:rsidR="00432CB7" w:rsidRPr="007F0641" w:rsidRDefault="00432CB7" w:rsidP="00432CB7">
      <w:pPr>
        <w:pStyle w:val="Default"/>
        <w:spacing w:before="240" w:after="120"/>
        <w:jc w:val="both"/>
        <w:rPr>
          <w:rFonts w:ascii="Arial" w:hAnsi="Arial" w:cs="Arial"/>
          <w:b/>
          <w:bCs/>
          <w:sz w:val="22"/>
          <w:szCs w:val="22"/>
        </w:rPr>
      </w:pPr>
      <w:r w:rsidRPr="007F0641">
        <w:rPr>
          <w:rFonts w:ascii="Arial" w:hAnsi="Arial" w:cs="Arial"/>
          <w:b/>
          <w:bCs/>
          <w:sz w:val="22"/>
          <w:szCs w:val="22"/>
        </w:rPr>
        <w:t>DOCUMENTI DI RICONOSCIMENTO</w:t>
      </w:r>
    </w:p>
    <w:p w14:paraId="7B21EEA7"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Ogni Accompagnatore e ogni studente, riserve comprese, deve esibire un cartellino di riconoscimento contenente:</w:t>
      </w:r>
    </w:p>
    <w:p w14:paraId="5FCD8915"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l'indicazione della denominazione dell'Istituzione Scolastica di appartenenza;</w:t>
      </w:r>
    </w:p>
    <w:p w14:paraId="6B10D3C0"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il proprio nome e cognome e l'eventuale titolo di Capitano;</w:t>
      </w:r>
    </w:p>
    <w:p w14:paraId="7F9866E1"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il timbro dell'istituzione scolastica e la firma del Dirigente Scolastico o di un suo Vicario;</w:t>
      </w:r>
    </w:p>
    <w:p w14:paraId="14AFC8F1"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 la foto tessera.</w:t>
      </w:r>
    </w:p>
    <w:p w14:paraId="36BC7B20" w14:textId="77777777" w:rsidR="00432CB7" w:rsidRPr="007F0641" w:rsidRDefault="00432CB7" w:rsidP="00432CB7">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Il cartellino di riconoscimento deve essere spillato all'abito in modo visibile o appeso al collo per tutta la durata del torneo. La predisposizione dei cartellini di riconoscimento è obbligatoria ed è a carico della scuola interessata; il cartellino diventa documento attestante l'identità dello studente, del capitano e dell'accompagnatore.</w:t>
      </w:r>
    </w:p>
    <w:p w14:paraId="77CC4F97" w14:textId="77777777" w:rsidR="003A3A1C" w:rsidRPr="007F0641" w:rsidRDefault="003A3A1C" w:rsidP="003A3A1C">
      <w:pPr>
        <w:pStyle w:val="Default"/>
        <w:spacing w:before="240" w:after="120"/>
        <w:jc w:val="both"/>
        <w:rPr>
          <w:rFonts w:ascii="Arial" w:hAnsi="Arial" w:cs="Arial"/>
          <w:b/>
          <w:bCs/>
          <w:sz w:val="22"/>
          <w:szCs w:val="22"/>
        </w:rPr>
      </w:pPr>
      <w:r w:rsidRPr="007F0641">
        <w:rPr>
          <w:rFonts w:ascii="Arial" w:hAnsi="Arial" w:cs="Arial"/>
          <w:b/>
          <w:bCs/>
          <w:sz w:val="22"/>
          <w:szCs w:val="22"/>
        </w:rPr>
        <w:lastRenderedPageBreak/>
        <w:t>ISCRIZIONE</w:t>
      </w:r>
    </w:p>
    <w:p w14:paraId="7416534E" w14:textId="77777777" w:rsidR="00206150" w:rsidRDefault="00206150" w:rsidP="00206150">
      <w:pPr>
        <w:autoSpaceDE w:val="0"/>
        <w:autoSpaceDN w:val="0"/>
        <w:adjustRightInd w:val="0"/>
        <w:spacing w:after="0" w:line="240" w:lineRule="auto"/>
        <w:rPr>
          <w:rFonts w:ascii="Arial" w:hAnsi="Arial" w:cs="Arial"/>
          <w:sz w:val="22"/>
          <w:lang w:eastAsia="it-IT"/>
        </w:rPr>
      </w:pPr>
      <w:r>
        <w:rPr>
          <w:rFonts w:ascii="Arial" w:hAnsi="Arial" w:cs="Arial"/>
          <w:sz w:val="22"/>
          <w:lang w:eastAsia="it-IT"/>
        </w:rPr>
        <w:t xml:space="preserve">Le Istituzioni Scolastiche che hanno provveduto ad iscriversi </w:t>
      </w:r>
      <w:r w:rsidRPr="00E42391">
        <w:rPr>
          <w:rFonts w:ascii="Arial" w:hAnsi="Arial" w:cs="Arial"/>
          <w:sz w:val="22"/>
          <w:lang w:eastAsia="it-IT"/>
        </w:rPr>
        <w:t>ai Campionati Studenteschi, con procedura on-line sul sit</w:t>
      </w:r>
      <w:r>
        <w:rPr>
          <w:rFonts w:ascii="Arial" w:hAnsi="Arial" w:cs="Arial"/>
          <w:sz w:val="22"/>
          <w:lang w:eastAsia="it-IT"/>
        </w:rPr>
        <w:t xml:space="preserve">o </w:t>
      </w:r>
      <w:hyperlink r:id="rId11" w:history="1">
        <w:r w:rsidRPr="00533BB7">
          <w:rPr>
            <w:rStyle w:val="Collegamentoipertestuale"/>
            <w:rFonts w:ascii="Arial" w:hAnsi="Arial" w:cs="Arial"/>
            <w:sz w:val="22"/>
            <w:lang w:eastAsia="it-IT"/>
          </w:rPr>
          <w:t>www.campionatistudenteschi.it</w:t>
        </w:r>
      </w:hyperlink>
      <w:r>
        <w:rPr>
          <w:rFonts w:ascii="Arial" w:hAnsi="Arial" w:cs="Arial"/>
          <w:sz w:val="22"/>
          <w:lang w:eastAsia="it-IT"/>
        </w:rPr>
        <w:t xml:space="preserve">, così come previsto </w:t>
      </w:r>
      <w:r w:rsidRPr="00E42391">
        <w:rPr>
          <w:rFonts w:ascii="Arial" w:hAnsi="Arial" w:cs="Arial"/>
          <w:sz w:val="22"/>
          <w:lang w:eastAsia="it-IT"/>
        </w:rPr>
        <w:t xml:space="preserve">nella nota </w:t>
      </w:r>
      <w:r>
        <w:rPr>
          <w:rFonts w:ascii="Arial" w:hAnsi="Arial" w:cs="Arial"/>
          <w:sz w:val="22"/>
          <w:lang w:eastAsia="it-IT"/>
        </w:rPr>
        <w:t xml:space="preserve">del Ministero dell’Istruzione e del Merito prot. </w:t>
      </w:r>
      <w:r w:rsidRPr="007F0641">
        <w:rPr>
          <w:rFonts w:ascii="Arial" w:hAnsi="Arial" w:cs="Arial"/>
          <w:sz w:val="22"/>
          <w:lang w:eastAsia="it-IT"/>
        </w:rPr>
        <w:t xml:space="preserve">n. </w:t>
      </w:r>
      <w:r>
        <w:rPr>
          <w:rFonts w:ascii="Arial" w:hAnsi="Arial" w:cs="Arial"/>
          <w:sz w:val="22"/>
          <w:lang w:eastAsia="it-IT"/>
        </w:rPr>
        <w:t>5168 del 4</w:t>
      </w:r>
      <w:r w:rsidRPr="007F0641">
        <w:rPr>
          <w:rFonts w:ascii="Arial" w:hAnsi="Arial" w:cs="Arial"/>
          <w:sz w:val="22"/>
          <w:lang w:eastAsia="it-IT"/>
        </w:rPr>
        <w:t xml:space="preserve"> </w:t>
      </w:r>
      <w:r>
        <w:rPr>
          <w:rFonts w:ascii="Arial" w:hAnsi="Arial" w:cs="Arial"/>
          <w:sz w:val="22"/>
          <w:lang w:eastAsia="it-IT"/>
        </w:rPr>
        <w:t>dicembre 2023</w:t>
      </w:r>
      <w:r w:rsidRPr="00E42391">
        <w:rPr>
          <w:rFonts w:ascii="Arial" w:hAnsi="Arial" w:cs="Arial"/>
          <w:sz w:val="22"/>
          <w:lang w:eastAsia="it-IT"/>
        </w:rPr>
        <w:t xml:space="preserve">, di cui fa parte integrante il </w:t>
      </w:r>
      <w:r>
        <w:rPr>
          <w:rFonts w:ascii="Arial" w:hAnsi="Arial" w:cs="Arial"/>
          <w:sz w:val="22"/>
          <w:lang w:eastAsia="it-IT"/>
        </w:rPr>
        <w:t>Progetto T</w:t>
      </w:r>
      <w:r w:rsidRPr="00E42391">
        <w:rPr>
          <w:rFonts w:ascii="Arial" w:hAnsi="Arial" w:cs="Arial"/>
          <w:sz w:val="22"/>
          <w:lang w:eastAsia="it-IT"/>
        </w:rPr>
        <w:t>ecnico</w:t>
      </w:r>
      <w:r>
        <w:rPr>
          <w:rFonts w:ascii="Arial" w:hAnsi="Arial" w:cs="Arial"/>
          <w:sz w:val="22"/>
          <w:lang w:eastAsia="it-IT"/>
        </w:rPr>
        <w:t xml:space="preserve"> CS</w:t>
      </w:r>
      <w:r w:rsidRPr="00E42391">
        <w:rPr>
          <w:rFonts w:ascii="Arial" w:hAnsi="Arial" w:cs="Arial"/>
          <w:sz w:val="22"/>
          <w:lang w:eastAsia="it-IT"/>
        </w:rPr>
        <w:t>,</w:t>
      </w:r>
      <w:r>
        <w:rPr>
          <w:rFonts w:ascii="Arial" w:hAnsi="Arial" w:cs="Arial"/>
          <w:sz w:val="22"/>
          <w:lang w:eastAsia="it-IT"/>
        </w:rPr>
        <w:t xml:space="preserve"> </w:t>
      </w:r>
      <w:r w:rsidRPr="001C5D38">
        <w:rPr>
          <w:rFonts w:ascii="Arial" w:hAnsi="Arial" w:cs="Arial"/>
          <w:sz w:val="22"/>
          <w:lang w:eastAsia="it-IT"/>
        </w:rPr>
        <w:t>provvederanno ad iscrivere alunni/studenti partecipanti alle singole discipline sportive oggetto</w:t>
      </w:r>
      <w:r>
        <w:rPr>
          <w:rFonts w:ascii="Arial" w:hAnsi="Arial" w:cs="Arial"/>
          <w:sz w:val="22"/>
          <w:lang w:eastAsia="it-IT"/>
        </w:rPr>
        <w:t xml:space="preserve"> della manifestazione tramite lo stesso</w:t>
      </w:r>
      <w:r w:rsidRPr="001C5D38">
        <w:rPr>
          <w:rFonts w:ascii="Arial" w:hAnsi="Arial" w:cs="Arial"/>
          <w:sz w:val="22"/>
          <w:lang w:eastAsia="it-IT"/>
        </w:rPr>
        <w:t xml:space="preserve"> portale.</w:t>
      </w:r>
    </w:p>
    <w:p w14:paraId="1786D67E" w14:textId="77777777" w:rsidR="00CF25A2" w:rsidRDefault="00CF25A2" w:rsidP="00CF25A2">
      <w:pPr>
        <w:autoSpaceDE w:val="0"/>
        <w:autoSpaceDN w:val="0"/>
        <w:adjustRightInd w:val="0"/>
        <w:spacing w:after="0" w:line="240" w:lineRule="auto"/>
        <w:rPr>
          <w:rFonts w:ascii="Arial" w:hAnsi="Arial" w:cs="Arial"/>
          <w:sz w:val="22"/>
          <w:lang w:eastAsia="it-IT"/>
        </w:rPr>
      </w:pPr>
      <w:r w:rsidRPr="007F0641">
        <w:rPr>
          <w:rFonts w:ascii="Arial" w:hAnsi="Arial" w:cs="Arial"/>
          <w:sz w:val="22"/>
          <w:lang w:eastAsia="it-IT"/>
        </w:rPr>
        <w:t>Al termine di quest’ultima opera</w:t>
      </w:r>
      <w:r>
        <w:rPr>
          <w:rFonts w:ascii="Arial" w:hAnsi="Arial" w:cs="Arial"/>
          <w:sz w:val="22"/>
          <w:lang w:eastAsia="it-IT"/>
        </w:rPr>
        <w:t xml:space="preserve">zione potrà essere generato il </w:t>
      </w:r>
      <w:r w:rsidRPr="007F0641">
        <w:rPr>
          <w:rFonts w:ascii="Arial" w:hAnsi="Arial" w:cs="Arial"/>
          <w:sz w:val="22"/>
          <w:lang w:eastAsia="it-IT"/>
        </w:rPr>
        <w:t>M</w:t>
      </w:r>
      <w:r>
        <w:rPr>
          <w:rFonts w:ascii="Arial" w:hAnsi="Arial" w:cs="Arial"/>
          <w:sz w:val="22"/>
          <w:lang w:eastAsia="it-IT"/>
        </w:rPr>
        <w:t>odello Eventi (ex mod. B)</w:t>
      </w:r>
      <w:r w:rsidRPr="007F0641">
        <w:rPr>
          <w:rFonts w:ascii="Arial" w:hAnsi="Arial" w:cs="Arial"/>
          <w:sz w:val="22"/>
          <w:lang w:eastAsia="it-IT"/>
        </w:rPr>
        <w:t xml:space="preserve"> </w:t>
      </w:r>
      <w:r>
        <w:rPr>
          <w:rFonts w:ascii="Arial" w:hAnsi="Arial" w:cs="Arial"/>
          <w:sz w:val="22"/>
          <w:lang w:eastAsia="it-IT"/>
        </w:rPr>
        <w:t>contenente l’elenco dei</w:t>
      </w:r>
      <w:r w:rsidRPr="007F0641">
        <w:rPr>
          <w:rFonts w:ascii="Arial" w:hAnsi="Arial" w:cs="Arial"/>
          <w:sz w:val="22"/>
          <w:lang w:eastAsia="it-IT"/>
        </w:rPr>
        <w:t xml:space="preserve"> partecipanti che, stampato, dovrà essere sottoscritto dal Dirigente Scolastico</w:t>
      </w:r>
      <w:r>
        <w:rPr>
          <w:rFonts w:ascii="Arial" w:hAnsi="Arial" w:cs="Arial"/>
          <w:sz w:val="22"/>
          <w:lang w:eastAsia="it-IT"/>
        </w:rPr>
        <w:t>.</w:t>
      </w:r>
    </w:p>
    <w:p w14:paraId="2ADF5CB1" w14:textId="77777777" w:rsidR="00CF25A2" w:rsidRDefault="00CF25A2" w:rsidP="00CF25A2">
      <w:pPr>
        <w:autoSpaceDE w:val="0"/>
        <w:autoSpaceDN w:val="0"/>
        <w:adjustRightInd w:val="0"/>
        <w:spacing w:after="0" w:line="240" w:lineRule="auto"/>
        <w:rPr>
          <w:rFonts w:ascii="Arial" w:hAnsi="Arial" w:cs="Arial"/>
          <w:sz w:val="22"/>
          <w:lang w:eastAsia="it-IT"/>
        </w:rPr>
      </w:pPr>
      <w:r>
        <w:rPr>
          <w:rFonts w:ascii="Arial" w:hAnsi="Arial" w:cs="Arial"/>
          <w:sz w:val="22"/>
          <w:lang w:eastAsia="it-IT"/>
        </w:rPr>
        <w:t xml:space="preserve">Contestualmente, </w:t>
      </w:r>
      <w:r w:rsidRPr="007F0641">
        <w:rPr>
          <w:rFonts w:ascii="Arial" w:hAnsi="Arial" w:cs="Arial"/>
          <w:sz w:val="22"/>
          <w:lang w:eastAsia="it-IT"/>
        </w:rPr>
        <w:t>entro la data di scadenza delle iscrizioni</w:t>
      </w:r>
      <w:r w:rsidRPr="00D50212">
        <w:rPr>
          <w:rFonts w:ascii="Arial" w:hAnsi="Arial" w:cs="Arial"/>
          <w:sz w:val="22"/>
          <w:lang w:eastAsia="it-IT"/>
        </w:rPr>
        <w:t xml:space="preserve">, il Dirigente Scolastico, o un suo referente, dovrà compilare un </w:t>
      </w:r>
      <w:r>
        <w:rPr>
          <w:rFonts w:ascii="Arial" w:hAnsi="Arial" w:cs="Arial"/>
          <w:sz w:val="22"/>
          <w:lang w:eastAsia="it-IT"/>
        </w:rPr>
        <w:t xml:space="preserve">altro </w:t>
      </w:r>
      <w:r w:rsidRPr="00D50212">
        <w:rPr>
          <w:rFonts w:ascii="Arial" w:hAnsi="Arial" w:cs="Arial"/>
          <w:sz w:val="22"/>
          <w:lang w:eastAsia="it-IT"/>
        </w:rPr>
        <w:t>modulo collegando</w:t>
      </w:r>
      <w:r>
        <w:rPr>
          <w:rFonts w:ascii="Arial" w:hAnsi="Arial" w:cs="Arial"/>
          <w:sz w:val="22"/>
          <w:lang w:eastAsia="it-IT"/>
        </w:rPr>
        <w:t>si con la piattaforma FSI per i Campionati Studenteschi -</w:t>
      </w:r>
      <w:r w:rsidRPr="00D50212">
        <w:rPr>
          <w:rFonts w:ascii="Arial" w:hAnsi="Arial" w:cs="Arial"/>
          <w:sz w:val="22"/>
          <w:lang w:eastAsia="it-IT"/>
        </w:rPr>
        <w:t xml:space="preserve"> Trofeo Scacchi Scuola (</w:t>
      </w:r>
      <w:hyperlink r:id="rId12" w:history="1">
        <w:r w:rsidRPr="00D50212">
          <w:rPr>
            <w:rStyle w:val="Collegamentoipertestuale"/>
            <w:rFonts w:ascii="Arial" w:hAnsi="Arial" w:cs="Arial"/>
            <w:sz w:val="22"/>
            <w:lang w:eastAsia="it-IT"/>
          </w:rPr>
          <w:t>www.federscacchiscuola.it</w:t>
        </w:r>
      </w:hyperlink>
      <w:r w:rsidRPr="00D50212">
        <w:rPr>
          <w:rFonts w:ascii="Arial" w:hAnsi="Arial" w:cs="Arial"/>
          <w:sz w:val="22"/>
          <w:lang w:eastAsia="it-IT"/>
        </w:rPr>
        <w:t xml:space="preserve">), </w:t>
      </w:r>
      <w:r w:rsidRPr="001654CD">
        <w:rPr>
          <w:rFonts w:ascii="Arial" w:hAnsi="Arial" w:cs="Arial"/>
          <w:sz w:val="22"/>
          <w:lang w:eastAsia="it-IT"/>
        </w:rPr>
        <w:t xml:space="preserve">selezionando la propria regione nell’area relativa alle fasi </w:t>
      </w:r>
      <w:r>
        <w:rPr>
          <w:rFonts w:ascii="Arial" w:hAnsi="Arial" w:cs="Arial"/>
          <w:sz w:val="22"/>
          <w:lang w:eastAsia="it-IT"/>
        </w:rPr>
        <w:t>regionali e provinciali</w:t>
      </w:r>
      <w:r w:rsidRPr="001654CD">
        <w:rPr>
          <w:rFonts w:ascii="Arial" w:hAnsi="Arial" w:cs="Arial"/>
          <w:sz w:val="22"/>
          <w:lang w:eastAsia="it-IT"/>
        </w:rPr>
        <w:t xml:space="preserve"> </w:t>
      </w:r>
      <w:r>
        <w:rPr>
          <w:rFonts w:ascii="Arial" w:hAnsi="Arial" w:cs="Arial"/>
          <w:sz w:val="22"/>
          <w:lang w:eastAsia="it-IT"/>
        </w:rPr>
        <w:t>e accedendo quindi all’area riservata</w:t>
      </w:r>
      <w:r w:rsidRPr="001654CD">
        <w:rPr>
          <w:rFonts w:ascii="Arial" w:hAnsi="Arial" w:cs="Arial"/>
          <w:sz w:val="22"/>
          <w:lang w:eastAsia="it-IT"/>
        </w:rPr>
        <w:t xml:space="preserve">. </w:t>
      </w:r>
      <w:r w:rsidRPr="00902409">
        <w:rPr>
          <w:rFonts w:ascii="Arial" w:hAnsi="Arial" w:cs="Arial"/>
          <w:sz w:val="22"/>
          <w:lang w:eastAsia="it-IT"/>
        </w:rPr>
        <w:t>In particolare dovranno essere inseriti i dati anagrafici della Istituzione Scolastica, i nominativi e le corrispondenti date di nascita degli studenti che formeranno la squadra rappresentativa, il nominativo, la qualifica e i recapiti telefonici e informatici del docente accompagnatore che rappresenterà quella Istituzione Scolastica al torneo di riferimento,</w:t>
      </w:r>
      <w:r w:rsidRPr="001654CD">
        <w:rPr>
          <w:rFonts w:ascii="Arial" w:hAnsi="Arial" w:cs="Arial"/>
          <w:sz w:val="22"/>
          <w:lang w:eastAsia="it-IT"/>
        </w:rPr>
        <w:t xml:space="preserve"> l’eventuale nominativo dell’Istruttore al seguito col numero identificativo presso la FSI, nonché l'indicazione del Capitano designato.</w:t>
      </w:r>
    </w:p>
    <w:p w14:paraId="55F3BFA0" w14:textId="77777777" w:rsidR="00CF25A2" w:rsidRDefault="00CF25A2" w:rsidP="00CF25A2">
      <w:pPr>
        <w:autoSpaceDE w:val="0"/>
        <w:autoSpaceDN w:val="0"/>
        <w:adjustRightInd w:val="0"/>
        <w:spacing w:after="0" w:line="240" w:lineRule="auto"/>
        <w:rPr>
          <w:rFonts w:ascii="Arial" w:hAnsi="Arial" w:cs="Arial"/>
          <w:sz w:val="22"/>
          <w:lang w:eastAsia="it-IT"/>
        </w:rPr>
      </w:pPr>
      <w:r w:rsidRPr="001654CD">
        <w:rPr>
          <w:rFonts w:ascii="Arial" w:hAnsi="Arial" w:cs="Arial"/>
          <w:sz w:val="22"/>
          <w:lang w:eastAsia="it-IT"/>
        </w:rPr>
        <w:t>Il modulo dovrà contenere l’ordine corretto dei giocatori sulle scacchiere e dovrà essere stampato, sottos</w:t>
      </w:r>
      <w:r>
        <w:rPr>
          <w:rFonts w:ascii="Arial" w:hAnsi="Arial" w:cs="Arial"/>
          <w:sz w:val="22"/>
          <w:lang w:eastAsia="it-IT"/>
        </w:rPr>
        <w:t>critto dal Dirigente Scolastico</w:t>
      </w:r>
      <w:r w:rsidRPr="001654CD">
        <w:rPr>
          <w:rFonts w:ascii="Arial" w:hAnsi="Arial" w:cs="Arial"/>
          <w:sz w:val="22"/>
          <w:lang w:eastAsia="it-IT"/>
        </w:rPr>
        <w:t xml:space="preserve"> </w:t>
      </w:r>
      <w:r>
        <w:rPr>
          <w:rFonts w:ascii="Arial" w:hAnsi="Arial" w:cs="Arial"/>
          <w:sz w:val="22"/>
          <w:lang w:eastAsia="it-IT"/>
        </w:rPr>
        <w:t>e quindi, unitamente al Modello Eventi, ricaricato sulla medesima piattaforma FSI. Infine, entrambi i moduli</w:t>
      </w:r>
      <w:r w:rsidRPr="001654CD">
        <w:rPr>
          <w:rFonts w:ascii="Arial" w:hAnsi="Arial" w:cs="Arial"/>
          <w:sz w:val="22"/>
          <w:lang w:eastAsia="it-IT"/>
        </w:rPr>
        <w:t xml:space="preserve"> </w:t>
      </w:r>
      <w:r>
        <w:rPr>
          <w:rFonts w:ascii="Arial" w:hAnsi="Arial" w:cs="Arial"/>
          <w:sz w:val="22"/>
          <w:lang w:eastAsia="it-IT"/>
        </w:rPr>
        <w:t>dovranno essere consegnati in cartaceo all’organizzazione, al momento dell’accreditamento nel</w:t>
      </w:r>
      <w:r w:rsidRPr="001654CD">
        <w:rPr>
          <w:rFonts w:ascii="Arial" w:hAnsi="Arial" w:cs="Arial"/>
          <w:sz w:val="22"/>
          <w:lang w:eastAsia="it-IT"/>
        </w:rPr>
        <w:t xml:space="preserve"> giorno della manifestazione.</w:t>
      </w:r>
    </w:p>
    <w:p w14:paraId="030B485A" w14:textId="77777777" w:rsidR="00CF25A2" w:rsidRDefault="00CF25A2" w:rsidP="00CF25A2">
      <w:pPr>
        <w:autoSpaceDE w:val="0"/>
        <w:autoSpaceDN w:val="0"/>
        <w:adjustRightInd w:val="0"/>
        <w:spacing w:after="0" w:line="240" w:lineRule="auto"/>
        <w:rPr>
          <w:rFonts w:ascii="Arial" w:hAnsi="Arial" w:cs="Arial"/>
          <w:sz w:val="22"/>
          <w:lang w:eastAsia="it-IT"/>
        </w:rPr>
      </w:pPr>
      <w:r>
        <w:rPr>
          <w:rFonts w:ascii="Arial" w:hAnsi="Arial" w:cs="Arial"/>
          <w:sz w:val="22"/>
          <w:lang w:eastAsia="it-IT"/>
        </w:rPr>
        <w:t>In particolare il Modello Eventi dovrà risultare privo di correzioni o aggiunte manuali e servirà per la verifica della corrispondenza dei nominativi inseriti nelle due differenti piattaforme informatiche.</w:t>
      </w:r>
    </w:p>
    <w:p w14:paraId="62E35566" w14:textId="77777777" w:rsidR="00CF25A2" w:rsidRPr="00902409" w:rsidRDefault="00CF25A2" w:rsidP="00CF25A2">
      <w:pPr>
        <w:autoSpaceDE w:val="0"/>
        <w:autoSpaceDN w:val="0"/>
        <w:adjustRightInd w:val="0"/>
        <w:spacing w:after="0" w:line="240" w:lineRule="auto"/>
        <w:rPr>
          <w:rFonts w:ascii="Arial" w:hAnsi="Arial" w:cs="Arial"/>
          <w:sz w:val="22"/>
          <w:lang w:eastAsia="it-IT"/>
        </w:rPr>
      </w:pPr>
      <w:r>
        <w:rPr>
          <w:rFonts w:ascii="Arial" w:hAnsi="Arial" w:cs="Arial"/>
          <w:sz w:val="22"/>
          <w:lang w:eastAsia="it-IT"/>
        </w:rPr>
        <w:t xml:space="preserve">Ulteriori istruzioni per effettuare correttamente la procedura d’iscrizione delle squadre sono presenti sulla piattaforma FSI </w:t>
      </w:r>
      <w:r w:rsidRPr="001654CD">
        <w:rPr>
          <w:rFonts w:ascii="Arial" w:hAnsi="Arial" w:cs="Arial"/>
          <w:sz w:val="22"/>
          <w:lang w:eastAsia="it-IT"/>
        </w:rPr>
        <w:t>(</w:t>
      </w:r>
      <w:hyperlink r:id="rId13" w:history="1">
        <w:r w:rsidRPr="001654CD">
          <w:rPr>
            <w:rStyle w:val="Collegamentoipertestuale"/>
            <w:rFonts w:ascii="Arial" w:hAnsi="Arial" w:cs="Arial"/>
            <w:sz w:val="22"/>
            <w:lang w:eastAsia="it-IT"/>
          </w:rPr>
          <w:t>www.federscacchiscuola.it</w:t>
        </w:r>
      </w:hyperlink>
      <w:r>
        <w:rPr>
          <w:rFonts w:ascii="Arial" w:hAnsi="Arial" w:cs="Arial"/>
          <w:sz w:val="22"/>
          <w:lang w:eastAsia="it-IT"/>
        </w:rPr>
        <w:t>).</w:t>
      </w:r>
    </w:p>
    <w:p w14:paraId="46500672" w14:textId="77777777" w:rsidR="003A3A1C" w:rsidRPr="007F0641" w:rsidRDefault="00432CB7" w:rsidP="003A3A1C">
      <w:pPr>
        <w:pStyle w:val="Default"/>
        <w:spacing w:before="240" w:after="120"/>
        <w:jc w:val="both"/>
        <w:rPr>
          <w:rFonts w:ascii="Arial" w:hAnsi="Arial" w:cs="Arial"/>
          <w:b/>
          <w:bCs/>
          <w:sz w:val="22"/>
          <w:szCs w:val="22"/>
        </w:rPr>
      </w:pPr>
      <w:r w:rsidRPr="007F0641">
        <w:rPr>
          <w:rFonts w:ascii="Arial" w:hAnsi="Arial" w:cs="Arial"/>
          <w:b/>
          <w:bCs/>
          <w:sz w:val="22"/>
          <w:szCs w:val="22"/>
        </w:rPr>
        <w:t>CER</w:t>
      </w:r>
      <w:r w:rsidR="00E40FAF" w:rsidRPr="007F0641">
        <w:rPr>
          <w:rFonts w:ascii="Arial" w:hAnsi="Arial" w:cs="Arial"/>
          <w:b/>
          <w:bCs/>
          <w:sz w:val="22"/>
          <w:szCs w:val="22"/>
        </w:rPr>
        <w:t>T</w:t>
      </w:r>
      <w:r w:rsidRPr="007F0641">
        <w:rPr>
          <w:rFonts w:ascii="Arial" w:hAnsi="Arial" w:cs="Arial"/>
          <w:b/>
          <w:bCs/>
          <w:sz w:val="22"/>
          <w:szCs w:val="22"/>
        </w:rPr>
        <w:t>IFICATO SANITARIO</w:t>
      </w:r>
      <w:r w:rsidR="003A3A1C" w:rsidRPr="007F0641">
        <w:rPr>
          <w:rFonts w:ascii="Arial" w:hAnsi="Arial" w:cs="Arial"/>
          <w:b/>
          <w:bCs/>
          <w:sz w:val="22"/>
          <w:szCs w:val="22"/>
        </w:rPr>
        <w:t xml:space="preserve"> E ASSICURAZIONE</w:t>
      </w:r>
    </w:p>
    <w:p w14:paraId="07140C79" w14:textId="77777777" w:rsidR="00CF25A2" w:rsidRPr="00715C17" w:rsidRDefault="00CF25A2" w:rsidP="00CF25A2">
      <w:pPr>
        <w:autoSpaceDE w:val="0"/>
        <w:autoSpaceDN w:val="0"/>
        <w:adjustRightInd w:val="0"/>
        <w:spacing w:after="0" w:line="240" w:lineRule="auto"/>
        <w:rPr>
          <w:rFonts w:ascii="Arial" w:hAnsi="Arial" w:cs="Arial"/>
          <w:sz w:val="22"/>
          <w:lang w:eastAsia="it-IT"/>
        </w:rPr>
      </w:pPr>
      <w:r w:rsidRPr="00715C17">
        <w:rPr>
          <w:rFonts w:ascii="Arial" w:hAnsi="Arial" w:cs="Arial"/>
          <w:sz w:val="22"/>
          <w:lang w:eastAsia="it-IT"/>
        </w:rPr>
        <w:t>Tutti gli studenti partecipanti dovranno essere provvisti del certificato per la pratica di attività sportive non agonistiche, rilasciato dopo regolare controllo sanitario, così come descritto dall'art. 3 del Decreto Interministeriale del 24/04/2013, modificato dall'art. 42 bis del Decreto Legge n.</w:t>
      </w:r>
      <w:r>
        <w:rPr>
          <w:rFonts w:ascii="Arial" w:hAnsi="Arial" w:cs="Arial"/>
          <w:sz w:val="22"/>
          <w:lang w:eastAsia="it-IT"/>
        </w:rPr>
        <w:t xml:space="preserve"> 69/2013, convertito dalle Leggi</w:t>
      </w:r>
      <w:r w:rsidRPr="00715C17">
        <w:rPr>
          <w:rFonts w:ascii="Arial" w:hAnsi="Arial" w:cs="Arial"/>
          <w:sz w:val="22"/>
          <w:lang w:eastAsia="it-IT"/>
        </w:rPr>
        <w:t xml:space="preserve"> n. 98</w:t>
      </w:r>
      <w:r>
        <w:rPr>
          <w:rFonts w:ascii="Arial" w:hAnsi="Arial" w:cs="Arial"/>
          <w:sz w:val="22"/>
          <w:lang w:eastAsia="it-IT"/>
        </w:rPr>
        <w:t xml:space="preserve"> e n. 125 del 2013. </w:t>
      </w:r>
      <w:r w:rsidRPr="00EF7B49">
        <w:rPr>
          <w:rFonts w:ascii="Arial" w:hAnsi="Arial" w:cs="Arial"/>
          <w:sz w:val="22"/>
          <w:lang w:eastAsia="it-IT"/>
        </w:rPr>
        <w:t>Le certificazioni mediche dovranno essere depositate e custodite presso la segreteria della scuola di appartenenza.</w:t>
      </w:r>
    </w:p>
    <w:p w14:paraId="272F3542" w14:textId="77777777" w:rsidR="00CF25A2" w:rsidRPr="007F0641" w:rsidRDefault="00CF25A2" w:rsidP="00CF25A2">
      <w:pPr>
        <w:autoSpaceDE w:val="0"/>
        <w:autoSpaceDN w:val="0"/>
        <w:adjustRightInd w:val="0"/>
        <w:spacing w:after="0" w:line="240" w:lineRule="auto"/>
        <w:rPr>
          <w:rFonts w:ascii="Arial" w:hAnsi="Arial" w:cs="Arial"/>
          <w:sz w:val="22"/>
          <w:lang w:eastAsia="it-IT"/>
        </w:rPr>
      </w:pPr>
      <w:r w:rsidRPr="00C055D8">
        <w:rPr>
          <w:rFonts w:ascii="Arial" w:hAnsi="Arial" w:cs="Arial"/>
          <w:sz w:val="22"/>
          <w:lang w:eastAsia="it-IT"/>
        </w:rPr>
        <w:t>Sport e Salute S.p.A. copre i rischi derivanti da infortuni per tutti i partecipanti ai Campionati Studenteschi (alunni/studenti, docenti, accompagnatori) in ogni loro fase. E' altresì prevista una copertura contro i rischi derivanti da responsabilità civile per tutti gli organizzatori. L’atto di iscrizione ed ogni altro documento ufficiale riferito alle singole fasi del progetto conferiscono diritto alla copertura assicurativa. L</w:t>
      </w:r>
      <w:r>
        <w:rPr>
          <w:rFonts w:ascii="Arial" w:hAnsi="Arial" w:cs="Arial"/>
          <w:sz w:val="22"/>
          <w:lang w:eastAsia="it-IT"/>
        </w:rPr>
        <w:t>a polizza</w:t>
      </w:r>
      <w:r w:rsidRPr="00C055D8">
        <w:rPr>
          <w:rFonts w:ascii="Arial" w:hAnsi="Arial" w:cs="Arial"/>
          <w:sz w:val="22"/>
          <w:lang w:eastAsia="it-IT"/>
        </w:rPr>
        <w:t xml:space="preserve"> </w:t>
      </w:r>
      <w:r>
        <w:rPr>
          <w:rFonts w:ascii="Arial" w:hAnsi="Arial" w:cs="Arial"/>
          <w:sz w:val="22"/>
          <w:lang w:eastAsia="it-IT"/>
        </w:rPr>
        <w:t>è consultabile</w:t>
      </w:r>
      <w:r w:rsidRPr="00C055D8">
        <w:rPr>
          <w:rFonts w:ascii="Arial" w:hAnsi="Arial" w:cs="Arial"/>
          <w:sz w:val="22"/>
          <w:lang w:eastAsia="it-IT"/>
        </w:rPr>
        <w:t xml:space="preserve"> </w:t>
      </w:r>
      <w:r>
        <w:rPr>
          <w:rFonts w:ascii="Arial" w:hAnsi="Arial" w:cs="Arial"/>
          <w:sz w:val="22"/>
          <w:lang w:eastAsia="it-IT"/>
        </w:rPr>
        <w:t>nel sito</w:t>
      </w:r>
      <w:r w:rsidRPr="00C055D8">
        <w:rPr>
          <w:rFonts w:ascii="Arial" w:hAnsi="Arial" w:cs="Arial"/>
          <w:sz w:val="22"/>
          <w:lang w:eastAsia="it-IT"/>
        </w:rPr>
        <w:t xml:space="preserve"> web di Sport e Salute S.p.A..</w:t>
      </w:r>
    </w:p>
    <w:p w14:paraId="591ADA66" w14:textId="77777777" w:rsidR="00BC3FE3" w:rsidRPr="00715C17" w:rsidRDefault="00BC3FE3" w:rsidP="00BC3FE3">
      <w:pPr>
        <w:pStyle w:val="Default"/>
        <w:spacing w:before="240" w:after="120"/>
        <w:jc w:val="both"/>
        <w:rPr>
          <w:rFonts w:ascii="Arial" w:hAnsi="Arial" w:cs="Arial"/>
          <w:b/>
          <w:bCs/>
          <w:sz w:val="22"/>
          <w:szCs w:val="22"/>
        </w:rPr>
      </w:pPr>
      <w:r w:rsidRPr="00715C17">
        <w:rPr>
          <w:rFonts w:ascii="Arial" w:hAnsi="Arial" w:cs="Arial"/>
          <w:b/>
          <w:bCs/>
          <w:sz w:val="22"/>
          <w:szCs w:val="22"/>
        </w:rPr>
        <w:t xml:space="preserve">PREMI </w:t>
      </w:r>
    </w:p>
    <w:p w14:paraId="76396872" w14:textId="77777777" w:rsidR="00BC3FE3" w:rsidRPr="008733CF" w:rsidRDefault="00BC3FE3" w:rsidP="00BC3FE3">
      <w:pPr>
        <w:autoSpaceDE w:val="0"/>
        <w:autoSpaceDN w:val="0"/>
        <w:adjustRightInd w:val="0"/>
        <w:spacing w:after="0" w:line="240" w:lineRule="auto"/>
        <w:rPr>
          <w:rFonts w:ascii="Arial" w:hAnsi="Arial" w:cs="Arial"/>
          <w:i/>
          <w:sz w:val="21"/>
          <w:szCs w:val="21"/>
          <w:lang w:eastAsia="it-IT"/>
        </w:rPr>
      </w:pPr>
      <w:r>
        <w:rPr>
          <w:rFonts w:ascii="Arial" w:hAnsi="Arial" w:cs="Arial"/>
          <w:i/>
          <w:sz w:val="21"/>
          <w:szCs w:val="21"/>
          <w:lang w:eastAsia="it-IT"/>
        </w:rPr>
        <w:t>Verranno premiate</w:t>
      </w:r>
      <w:r w:rsidR="00E80249">
        <w:rPr>
          <w:rFonts w:ascii="Arial" w:hAnsi="Arial" w:cs="Arial"/>
          <w:i/>
          <w:sz w:val="21"/>
          <w:szCs w:val="21"/>
          <w:lang w:eastAsia="it-IT"/>
        </w:rPr>
        <w:t xml:space="preserve"> con coppe e medaglie</w:t>
      </w:r>
      <w:r>
        <w:rPr>
          <w:rFonts w:ascii="Arial" w:hAnsi="Arial" w:cs="Arial"/>
          <w:i/>
          <w:sz w:val="21"/>
          <w:szCs w:val="21"/>
          <w:lang w:eastAsia="it-IT"/>
        </w:rPr>
        <w:t xml:space="preserve"> le </w:t>
      </w:r>
      <w:r w:rsidR="00E80249">
        <w:rPr>
          <w:rFonts w:ascii="Arial" w:hAnsi="Arial" w:cs="Arial"/>
          <w:i/>
          <w:sz w:val="21"/>
          <w:szCs w:val="21"/>
          <w:lang w:eastAsia="it-IT"/>
        </w:rPr>
        <w:t xml:space="preserve">prime </w:t>
      </w:r>
      <w:r w:rsidR="00765716">
        <w:rPr>
          <w:rFonts w:ascii="Arial" w:hAnsi="Arial" w:cs="Arial"/>
          <w:i/>
          <w:sz w:val="21"/>
          <w:szCs w:val="21"/>
          <w:lang w:eastAsia="it-IT"/>
        </w:rPr>
        <w:t>tr</w:t>
      </w:r>
      <w:r w:rsidR="00E80249">
        <w:rPr>
          <w:rFonts w:ascii="Arial" w:hAnsi="Arial" w:cs="Arial"/>
          <w:i/>
          <w:sz w:val="21"/>
          <w:szCs w:val="21"/>
          <w:lang w:eastAsia="it-IT"/>
        </w:rPr>
        <w:t xml:space="preserve">e </w:t>
      </w:r>
      <w:r>
        <w:rPr>
          <w:rFonts w:ascii="Arial" w:hAnsi="Arial" w:cs="Arial"/>
          <w:i/>
          <w:sz w:val="21"/>
          <w:szCs w:val="21"/>
          <w:lang w:eastAsia="it-IT"/>
        </w:rPr>
        <w:t xml:space="preserve">squadre qualificate </w:t>
      </w:r>
      <w:r w:rsidR="00E80249">
        <w:rPr>
          <w:rFonts w:ascii="Arial" w:hAnsi="Arial" w:cs="Arial"/>
          <w:i/>
          <w:sz w:val="21"/>
          <w:szCs w:val="21"/>
          <w:lang w:eastAsia="it-IT"/>
        </w:rPr>
        <w:t>per ogni torneo</w:t>
      </w:r>
    </w:p>
    <w:p w14:paraId="1368E51D" w14:textId="77777777" w:rsidR="00BC3FE3" w:rsidRPr="007D640D" w:rsidRDefault="00BC3FE3" w:rsidP="00BC3FE3">
      <w:pPr>
        <w:pStyle w:val="Default"/>
        <w:spacing w:before="240" w:after="120"/>
        <w:jc w:val="both"/>
        <w:rPr>
          <w:rFonts w:ascii="Arial" w:hAnsi="Arial" w:cs="Arial"/>
          <w:sz w:val="21"/>
          <w:szCs w:val="21"/>
        </w:rPr>
      </w:pPr>
      <w:r w:rsidRPr="007D640D">
        <w:rPr>
          <w:rFonts w:ascii="Arial" w:hAnsi="Arial" w:cs="Arial"/>
          <w:b/>
          <w:bCs/>
          <w:sz w:val="21"/>
          <w:szCs w:val="21"/>
        </w:rPr>
        <w:t xml:space="preserve">PROGRAMMA </w:t>
      </w:r>
    </w:p>
    <w:p w14:paraId="3A2A3B37" w14:textId="77777777" w:rsidR="00BC3FE3" w:rsidRDefault="00BC3FE3" w:rsidP="00BC3FE3">
      <w:pPr>
        <w:autoSpaceDE w:val="0"/>
        <w:autoSpaceDN w:val="0"/>
        <w:adjustRightInd w:val="0"/>
        <w:spacing w:after="0" w:line="240" w:lineRule="auto"/>
        <w:rPr>
          <w:rFonts w:cs="Arial"/>
          <w:i/>
          <w:szCs w:val="24"/>
          <w:u w:val="single"/>
          <w:lang w:val="en-US" w:eastAsia="it-IT"/>
        </w:rPr>
      </w:pPr>
      <w:r>
        <w:rPr>
          <w:rFonts w:cs="Arial"/>
          <w:i/>
          <w:szCs w:val="24"/>
          <w:u w:val="single"/>
          <w:lang w:val="en-US" w:eastAsia="it-IT"/>
        </w:rPr>
        <w:t>La competizione si svolgerà presso il Centro Commerciale Lingotto, in via Fenoglietti 15 a Torino, i turni saranno sei, salvo eventuali necessità concordate con l'arbitro; il tempo di riflessione sarà di 20 minuti a testa .</w:t>
      </w:r>
    </w:p>
    <w:p w14:paraId="012E70DF" w14:textId="77777777" w:rsidR="00BC3FE3" w:rsidRDefault="00BC3FE3" w:rsidP="00BC3FE3">
      <w:pPr>
        <w:autoSpaceDE w:val="0"/>
        <w:autoSpaceDN w:val="0"/>
        <w:adjustRightInd w:val="0"/>
        <w:spacing w:after="0" w:line="240" w:lineRule="auto"/>
        <w:rPr>
          <w:rFonts w:cs="Arial"/>
          <w:i/>
          <w:szCs w:val="24"/>
          <w:u w:val="single"/>
          <w:lang w:val="en-US" w:eastAsia="it-IT"/>
        </w:rPr>
      </w:pPr>
      <w:r>
        <w:rPr>
          <w:rFonts w:cs="Arial"/>
          <w:i/>
          <w:szCs w:val="24"/>
          <w:u w:val="single"/>
          <w:lang w:val="en-US" w:eastAsia="it-IT"/>
        </w:rPr>
        <w:t>Inizio gare ore 9,30 , presentarsi per conferma partecipazione entro max le 9,00.</w:t>
      </w:r>
    </w:p>
    <w:p w14:paraId="6DACBDDA" w14:textId="77777777" w:rsidR="00BC3FE3" w:rsidRDefault="00BC3FE3" w:rsidP="00BC3FE3">
      <w:pPr>
        <w:autoSpaceDE w:val="0"/>
        <w:autoSpaceDN w:val="0"/>
        <w:adjustRightInd w:val="0"/>
        <w:spacing w:after="0" w:line="240" w:lineRule="auto"/>
        <w:rPr>
          <w:rFonts w:cs="Arial"/>
          <w:i/>
          <w:szCs w:val="24"/>
          <w:lang w:val="en-US" w:eastAsia="it-IT"/>
        </w:rPr>
      </w:pPr>
      <w:r>
        <w:rPr>
          <w:rFonts w:cs="Arial"/>
          <w:i/>
          <w:szCs w:val="24"/>
          <w:lang w:val="en-US" w:eastAsia="it-IT"/>
        </w:rPr>
        <w:t>Prevista pausa pranzo , con orario indicativo dalle 12,30 alle 13,00.</w:t>
      </w:r>
    </w:p>
    <w:p w14:paraId="16FC3FCC" w14:textId="77777777" w:rsidR="00BC3FE3" w:rsidRDefault="00BC3FE3" w:rsidP="00BC3FE3">
      <w:pPr>
        <w:autoSpaceDE w:val="0"/>
        <w:autoSpaceDN w:val="0"/>
        <w:adjustRightInd w:val="0"/>
        <w:spacing w:after="0" w:line="240" w:lineRule="auto"/>
        <w:rPr>
          <w:rFonts w:cs="Arial"/>
          <w:i/>
          <w:szCs w:val="24"/>
          <w:lang w:val="en-US" w:eastAsia="it-IT"/>
        </w:rPr>
      </w:pPr>
    </w:p>
    <w:p w14:paraId="66282DD4" w14:textId="77777777" w:rsidR="00BC3FE3" w:rsidRDefault="00BC3FE3" w:rsidP="00BC3FE3">
      <w:pPr>
        <w:autoSpaceDE w:val="0"/>
        <w:autoSpaceDN w:val="0"/>
        <w:adjustRightInd w:val="0"/>
        <w:spacing w:after="0" w:line="240" w:lineRule="auto"/>
        <w:rPr>
          <w:rFonts w:eastAsia="SimSun" w:cs="Verdana"/>
          <w:sz w:val="22"/>
        </w:rPr>
      </w:pPr>
      <w:r>
        <w:rPr>
          <w:rFonts w:eastAsia="SimSun" w:cs="Verdana"/>
          <w:sz w:val="22"/>
        </w:rPr>
        <w:t xml:space="preserve">Terminata la fase di accreditamento, se non ci saranno variazioni dovute ad impedimenti vari, verrà confermato il 1^ turno precedentemente pubblicato. In caso di assenza di una o più squadre all’inizio del 1^ turno, lo stesso sarà comunque formulato e ritenuto valido, così come dichiarato nell’iscrizione online. Trascorsi 15 min. dall’inizio del turno, alla squadra assente sarà attribuito la sconfitta a forfait. Terminato il 1^ turno, al perdurare dell’assenza, </w:t>
      </w:r>
      <w:r>
        <w:rPr>
          <w:rFonts w:eastAsia="SimSun" w:cs="Verdana"/>
          <w:sz w:val="22"/>
        </w:rPr>
        <w:lastRenderedPageBreak/>
        <w:t>la squadra assente verrà considerata ritirata e pertanto esclusa dalla competizione, diversamente verrà inclusa nel 2^ turno.</w:t>
      </w:r>
    </w:p>
    <w:p w14:paraId="2E730B1D" w14:textId="77777777" w:rsidR="00BC3FE3" w:rsidRDefault="00BC3FE3" w:rsidP="00BC3FE3">
      <w:pPr>
        <w:autoSpaceDE w:val="0"/>
        <w:autoSpaceDN w:val="0"/>
        <w:adjustRightInd w:val="0"/>
        <w:spacing w:after="0" w:line="240" w:lineRule="auto"/>
        <w:rPr>
          <w:rFonts w:eastAsia="SimSun" w:cs="Verdana"/>
          <w:sz w:val="22"/>
        </w:rPr>
      </w:pPr>
    </w:p>
    <w:p w14:paraId="0E7E1CFF" w14:textId="77777777" w:rsidR="00BC3FE3" w:rsidRDefault="00BC3FE3" w:rsidP="00BC3FE3">
      <w:pPr>
        <w:autoSpaceDE w:val="0"/>
        <w:autoSpaceDN w:val="0"/>
        <w:adjustRightInd w:val="0"/>
        <w:spacing w:after="0" w:line="240" w:lineRule="auto"/>
        <w:rPr>
          <w:rFonts w:eastAsia="SimSun" w:cs="Verdana"/>
          <w:sz w:val="22"/>
        </w:rPr>
      </w:pPr>
    </w:p>
    <w:p w14:paraId="172B24BA" w14:textId="77777777" w:rsidR="00BC3FE3" w:rsidRDefault="00BC3FE3" w:rsidP="00BC3FE3">
      <w:pPr>
        <w:autoSpaceDE w:val="0"/>
        <w:autoSpaceDN w:val="0"/>
        <w:adjustRightInd w:val="0"/>
        <w:spacing w:after="0" w:line="240" w:lineRule="auto"/>
        <w:rPr>
          <w:rFonts w:eastAsia="SimSun" w:cs="Verdana"/>
          <w:sz w:val="22"/>
        </w:rPr>
      </w:pPr>
    </w:p>
    <w:p w14:paraId="6D2CAEFC" w14:textId="77777777" w:rsidR="00BC3FE3" w:rsidRDefault="00BC3FE3" w:rsidP="00BC3FE3">
      <w:pPr>
        <w:autoSpaceDE w:val="0"/>
        <w:autoSpaceDN w:val="0"/>
        <w:adjustRightInd w:val="0"/>
        <w:spacing w:after="0" w:line="240" w:lineRule="auto"/>
        <w:rPr>
          <w:rFonts w:eastAsia="SimSun" w:cs="Verdana"/>
          <w:sz w:val="22"/>
        </w:rPr>
      </w:pPr>
    </w:p>
    <w:p w14:paraId="6641FB52" w14:textId="77777777" w:rsidR="00BC3FE3" w:rsidRDefault="00BC3FE3" w:rsidP="00BC3FE3">
      <w:pPr>
        <w:autoSpaceDE w:val="0"/>
        <w:autoSpaceDN w:val="0"/>
        <w:adjustRightInd w:val="0"/>
        <w:spacing w:after="0" w:line="240" w:lineRule="auto"/>
        <w:rPr>
          <w:rFonts w:cs="Verdana"/>
          <w:i/>
          <w:sz w:val="22"/>
          <w:lang w:val="en-US" w:eastAsia="it-IT"/>
        </w:rPr>
      </w:pPr>
    </w:p>
    <w:p w14:paraId="0C5369B6" w14:textId="77777777" w:rsidR="00BC3FE3" w:rsidRPr="007D640D" w:rsidRDefault="00BC3FE3" w:rsidP="00BC3FE3">
      <w:pPr>
        <w:pStyle w:val="Default"/>
        <w:spacing w:before="240" w:after="120"/>
        <w:jc w:val="both"/>
        <w:rPr>
          <w:rFonts w:ascii="Arial" w:hAnsi="Arial" w:cs="Arial"/>
          <w:b/>
          <w:bCs/>
          <w:sz w:val="21"/>
          <w:szCs w:val="21"/>
        </w:rPr>
      </w:pPr>
      <w:r w:rsidRPr="007D640D">
        <w:rPr>
          <w:rFonts w:ascii="Arial" w:hAnsi="Arial" w:cs="Arial"/>
          <w:b/>
          <w:bCs/>
          <w:sz w:val="21"/>
          <w:szCs w:val="21"/>
        </w:rPr>
        <w:t xml:space="preserve">INFORMAZIONI </w:t>
      </w:r>
    </w:p>
    <w:p w14:paraId="770B1453" w14:textId="77777777" w:rsidR="00BC3FE3" w:rsidRPr="007D640D" w:rsidRDefault="00BC3FE3" w:rsidP="00BC3FE3">
      <w:pPr>
        <w:autoSpaceDE w:val="0"/>
        <w:autoSpaceDN w:val="0"/>
        <w:adjustRightInd w:val="0"/>
        <w:spacing w:after="0" w:line="240" w:lineRule="auto"/>
        <w:rPr>
          <w:rFonts w:ascii="Arial" w:hAnsi="Arial" w:cs="Arial"/>
          <w:sz w:val="21"/>
          <w:szCs w:val="21"/>
        </w:rPr>
      </w:pPr>
      <w:r w:rsidRPr="007D640D">
        <w:rPr>
          <w:rFonts w:ascii="Arial" w:hAnsi="Arial" w:cs="Arial"/>
          <w:sz w:val="21"/>
          <w:szCs w:val="21"/>
        </w:rPr>
        <w:t xml:space="preserve">Referente </w:t>
      </w:r>
      <w:r>
        <w:rPr>
          <w:rFonts w:ascii="Arial" w:hAnsi="Arial" w:cs="Arial"/>
          <w:sz w:val="21"/>
          <w:szCs w:val="21"/>
          <w:lang w:eastAsia="it-IT"/>
        </w:rPr>
        <w:t>regionale</w:t>
      </w:r>
      <w:r w:rsidRPr="007D640D">
        <w:rPr>
          <w:rFonts w:ascii="Arial" w:hAnsi="Arial" w:cs="Arial"/>
          <w:sz w:val="21"/>
          <w:szCs w:val="21"/>
        </w:rPr>
        <w:t xml:space="preserve"> CS/TSS: </w:t>
      </w:r>
    </w:p>
    <w:p w14:paraId="7F17B09B" w14:textId="77777777" w:rsidR="00BC3FE3" w:rsidRDefault="00BC3FE3" w:rsidP="00BC3FE3">
      <w:pPr>
        <w:autoSpaceDE w:val="0"/>
        <w:autoSpaceDN w:val="0"/>
        <w:adjustRightInd w:val="0"/>
        <w:spacing w:before="120" w:after="0" w:line="240" w:lineRule="auto"/>
        <w:rPr>
          <w:rFonts w:ascii="Arial" w:hAnsi="Arial" w:cs="Arial"/>
          <w:i/>
          <w:sz w:val="21"/>
          <w:szCs w:val="21"/>
        </w:rPr>
      </w:pPr>
      <w:r>
        <w:rPr>
          <w:rFonts w:ascii="Arial" w:hAnsi="Arial" w:cs="Arial"/>
          <w:i/>
          <w:sz w:val="21"/>
          <w:szCs w:val="21"/>
        </w:rPr>
        <w:t>Davide Spatola - Presidente CR Piemonte FSI</w:t>
      </w:r>
    </w:p>
    <w:p w14:paraId="4ADF1F45" w14:textId="77777777" w:rsidR="00BC3FE3" w:rsidRPr="007D640D" w:rsidRDefault="00BC3FE3" w:rsidP="00BC3FE3">
      <w:pPr>
        <w:autoSpaceDE w:val="0"/>
        <w:autoSpaceDN w:val="0"/>
        <w:adjustRightInd w:val="0"/>
        <w:spacing w:before="120" w:after="0" w:line="240" w:lineRule="auto"/>
        <w:rPr>
          <w:rFonts w:ascii="Arial" w:hAnsi="Arial" w:cs="Arial"/>
          <w:sz w:val="21"/>
          <w:szCs w:val="21"/>
        </w:rPr>
      </w:pPr>
      <w:r w:rsidRPr="007D640D">
        <w:rPr>
          <w:rFonts w:ascii="Arial" w:hAnsi="Arial" w:cs="Arial"/>
          <w:sz w:val="21"/>
          <w:szCs w:val="21"/>
        </w:rPr>
        <w:t xml:space="preserve">Società </w:t>
      </w:r>
      <w:r w:rsidRPr="007D640D">
        <w:rPr>
          <w:rFonts w:ascii="Arial" w:hAnsi="Arial" w:cs="Arial"/>
          <w:sz w:val="21"/>
          <w:szCs w:val="21"/>
          <w:lang w:eastAsia="it-IT"/>
        </w:rPr>
        <w:t>organizzatrice</w:t>
      </w:r>
      <w:r w:rsidRPr="007D640D">
        <w:rPr>
          <w:rFonts w:ascii="Arial" w:hAnsi="Arial" w:cs="Arial"/>
          <w:sz w:val="21"/>
          <w:szCs w:val="21"/>
        </w:rPr>
        <w:t xml:space="preserve">: </w:t>
      </w:r>
    </w:p>
    <w:p w14:paraId="6CBF88BC" w14:textId="77777777" w:rsidR="00BC3FE3" w:rsidRPr="0007107E" w:rsidRDefault="00BC3FE3" w:rsidP="00BC3FE3">
      <w:pPr>
        <w:autoSpaceDE w:val="0"/>
        <w:autoSpaceDN w:val="0"/>
        <w:adjustRightInd w:val="0"/>
        <w:spacing w:before="120" w:after="0" w:line="240" w:lineRule="auto"/>
        <w:rPr>
          <w:rFonts w:ascii="Arial" w:hAnsi="Arial" w:cs="Arial"/>
          <w:i/>
          <w:sz w:val="21"/>
          <w:szCs w:val="21"/>
        </w:rPr>
      </w:pPr>
      <w:r w:rsidRPr="0007107E">
        <w:rPr>
          <w:rFonts w:ascii="Arial" w:hAnsi="Arial" w:cs="Arial"/>
          <w:i/>
          <w:sz w:val="21"/>
          <w:szCs w:val="21"/>
        </w:rPr>
        <w:t>Comitato Regionale Piemonte FSI</w:t>
      </w:r>
    </w:p>
    <w:p w14:paraId="0AED7901" w14:textId="77777777" w:rsidR="00BC3FE3" w:rsidRPr="007D640D" w:rsidRDefault="00BC3FE3" w:rsidP="00BC3FE3">
      <w:pPr>
        <w:autoSpaceDE w:val="0"/>
        <w:autoSpaceDN w:val="0"/>
        <w:adjustRightInd w:val="0"/>
        <w:spacing w:before="120" w:after="0" w:line="240" w:lineRule="auto"/>
        <w:rPr>
          <w:rFonts w:ascii="Arial" w:hAnsi="Arial" w:cs="Arial"/>
          <w:sz w:val="21"/>
          <w:szCs w:val="21"/>
        </w:rPr>
      </w:pPr>
      <w:r w:rsidRPr="00E40FAF">
        <w:rPr>
          <w:rFonts w:ascii="Arial" w:hAnsi="Arial" w:cs="Arial"/>
          <w:sz w:val="21"/>
          <w:szCs w:val="21"/>
        </w:rPr>
        <w:t xml:space="preserve">FSI - Comitato </w:t>
      </w:r>
      <w:r w:rsidRPr="00E40FAF">
        <w:rPr>
          <w:rFonts w:ascii="Arial" w:hAnsi="Arial" w:cs="Arial"/>
          <w:sz w:val="21"/>
          <w:szCs w:val="21"/>
          <w:lang w:eastAsia="it-IT"/>
        </w:rPr>
        <w:t>Regionale</w:t>
      </w:r>
      <w:r>
        <w:rPr>
          <w:rFonts w:ascii="Arial" w:hAnsi="Arial" w:cs="Arial"/>
          <w:sz w:val="21"/>
          <w:szCs w:val="21"/>
          <w:lang w:eastAsia="it-IT"/>
        </w:rPr>
        <w:t xml:space="preserve"> </w:t>
      </w:r>
      <w:r>
        <w:rPr>
          <w:rFonts w:ascii="Arial" w:hAnsi="Arial" w:cs="Arial"/>
          <w:i/>
          <w:sz w:val="21"/>
          <w:szCs w:val="21"/>
          <w:lang w:eastAsia="it-IT"/>
        </w:rPr>
        <w:t>Piemonte - email: presidente@piemontescacchi.org</w:t>
      </w:r>
      <w:r w:rsidRPr="00E40FAF">
        <w:rPr>
          <w:rFonts w:ascii="Arial" w:hAnsi="Arial" w:cs="Arial"/>
          <w:sz w:val="21"/>
          <w:szCs w:val="21"/>
        </w:rPr>
        <w:t xml:space="preserve"> </w:t>
      </w:r>
    </w:p>
    <w:p w14:paraId="5347D3A2" w14:textId="77777777" w:rsidR="00B50A30" w:rsidRPr="007F0641" w:rsidRDefault="00B50A30" w:rsidP="00BC3FE3">
      <w:pPr>
        <w:pStyle w:val="Default"/>
        <w:spacing w:before="240" w:after="120"/>
        <w:jc w:val="both"/>
        <w:rPr>
          <w:rFonts w:ascii="Arial" w:hAnsi="Arial" w:cs="Arial"/>
          <w:sz w:val="22"/>
        </w:rPr>
      </w:pPr>
    </w:p>
    <w:sectPr w:rsidR="00B50A30" w:rsidRPr="007F0641" w:rsidSect="005729F2">
      <w:pgSz w:w="11906" w:h="16838"/>
      <w:pgMar w:top="1134" w:right="707" w:bottom="113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533E"/>
    <w:multiLevelType w:val="hybridMultilevel"/>
    <w:tmpl w:val="6F9C352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DA0936"/>
    <w:multiLevelType w:val="hybridMultilevel"/>
    <w:tmpl w:val="3C58458E"/>
    <w:lvl w:ilvl="0" w:tplc="DAE4E9CE">
      <w:start w:val="1"/>
      <w:numFmt w:val="lowerLetter"/>
      <w:lvlText w:val="%1)"/>
      <w:lvlJc w:val="left"/>
      <w:pPr>
        <w:ind w:left="144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7D6126"/>
    <w:multiLevelType w:val="hybridMultilevel"/>
    <w:tmpl w:val="4EE2B6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8B3677"/>
    <w:multiLevelType w:val="hybridMultilevel"/>
    <w:tmpl w:val="71261D4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D376EE"/>
    <w:multiLevelType w:val="hybridMultilevel"/>
    <w:tmpl w:val="81A048F0"/>
    <w:lvl w:ilvl="0" w:tplc="8E62B05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91E1D1C"/>
    <w:multiLevelType w:val="hybridMultilevel"/>
    <w:tmpl w:val="CD024BE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884558B"/>
    <w:multiLevelType w:val="hybridMultilevel"/>
    <w:tmpl w:val="ABB8406A"/>
    <w:lvl w:ilvl="0" w:tplc="960CF81C">
      <w:start w:val="1"/>
      <w:numFmt w:val="decimal"/>
      <w:lvlText w:val="%1)"/>
      <w:lvlJc w:val="left"/>
      <w:pPr>
        <w:ind w:left="720" w:hanging="360"/>
      </w:pPr>
      <w:rPr>
        <w:rFonts w:hint="default"/>
        <w:b w:val="0"/>
      </w:rPr>
    </w:lvl>
    <w:lvl w:ilvl="1" w:tplc="DAE4E9CE">
      <w:start w:val="1"/>
      <w:numFmt w:val="lowerLetter"/>
      <w:lvlText w:val="%2)"/>
      <w:lvlJc w:val="left"/>
      <w:pPr>
        <w:ind w:left="1440" w:hanging="360"/>
      </w:pPr>
      <w:rPr>
        <w:rFonts w:cs="Times New Roman" w:hint="default"/>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3FA07C3"/>
    <w:multiLevelType w:val="hybridMultilevel"/>
    <w:tmpl w:val="C9B840C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98963420">
    <w:abstractNumId w:val="2"/>
  </w:num>
  <w:num w:numId="2" w16cid:durableId="981234962">
    <w:abstractNumId w:val="6"/>
  </w:num>
  <w:num w:numId="3" w16cid:durableId="243296276">
    <w:abstractNumId w:val="0"/>
  </w:num>
  <w:num w:numId="4" w16cid:durableId="1895386754">
    <w:abstractNumId w:val="1"/>
  </w:num>
  <w:num w:numId="5" w16cid:durableId="147598807">
    <w:abstractNumId w:val="7"/>
  </w:num>
  <w:num w:numId="6" w16cid:durableId="1333801818">
    <w:abstractNumId w:val="5"/>
  </w:num>
  <w:num w:numId="7" w16cid:durableId="1310089040">
    <w:abstractNumId w:val="3"/>
  </w:num>
  <w:num w:numId="8" w16cid:durableId="359740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577AE"/>
    <w:rsid w:val="00006595"/>
    <w:rsid w:val="000249E8"/>
    <w:rsid w:val="000304CF"/>
    <w:rsid w:val="00031D42"/>
    <w:rsid w:val="000350BF"/>
    <w:rsid w:val="00035E8F"/>
    <w:rsid w:val="00055F7A"/>
    <w:rsid w:val="0006244A"/>
    <w:rsid w:val="000941F0"/>
    <w:rsid w:val="000A02F6"/>
    <w:rsid w:val="000B30F0"/>
    <w:rsid w:val="000B6EF6"/>
    <w:rsid w:val="000C477A"/>
    <w:rsid w:val="000E5A3B"/>
    <w:rsid w:val="000F4D19"/>
    <w:rsid w:val="0012189E"/>
    <w:rsid w:val="001B4DFC"/>
    <w:rsid w:val="001C5D38"/>
    <w:rsid w:val="001E27F2"/>
    <w:rsid w:val="001E5F46"/>
    <w:rsid w:val="001F7D49"/>
    <w:rsid w:val="00206150"/>
    <w:rsid w:val="0020636B"/>
    <w:rsid w:val="002068C4"/>
    <w:rsid w:val="00235245"/>
    <w:rsid w:val="0023531A"/>
    <w:rsid w:val="00252643"/>
    <w:rsid w:val="0027236F"/>
    <w:rsid w:val="002724B4"/>
    <w:rsid w:val="0027305E"/>
    <w:rsid w:val="002866DB"/>
    <w:rsid w:val="002C24B6"/>
    <w:rsid w:val="002D08A6"/>
    <w:rsid w:val="002D0F32"/>
    <w:rsid w:val="002D0FE8"/>
    <w:rsid w:val="002D3D2E"/>
    <w:rsid w:val="002F01E1"/>
    <w:rsid w:val="002F78C2"/>
    <w:rsid w:val="0030551E"/>
    <w:rsid w:val="00306A4D"/>
    <w:rsid w:val="00354BDC"/>
    <w:rsid w:val="00371B84"/>
    <w:rsid w:val="003944D3"/>
    <w:rsid w:val="003A3A1C"/>
    <w:rsid w:val="003C7A78"/>
    <w:rsid w:val="003F466E"/>
    <w:rsid w:val="003F66CB"/>
    <w:rsid w:val="004076AB"/>
    <w:rsid w:val="00420AB4"/>
    <w:rsid w:val="00423C81"/>
    <w:rsid w:val="004264E5"/>
    <w:rsid w:val="00432CB7"/>
    <w:rsid w:val="004542F5"/>
    <w:rsid w:val="00456894"/>
    <w:rsid w:val="00481F6D"/>
    <w:rsid w:val="0048548F"/>
    <w:rsid w:val="00485F40"/>
    <w:rsid w:val="004967E4"/>
    <w:rsid w:val="004A69F6"/>
    <w:rsid w:val="004C5315"/>
    <w:rsid w:val="004D4D8C"/>
    <w:rsid w:val="004D54AD"/>
    <w:rsid w:val="004D56E1"/>
    <w:rsid w:val="004D664B"/>
    <w:rsid w:val="004E2A09"/>
    <w:rsid w:val="005023B3"/>
    <w:rsid w:val="00511DE8"/>
    <w:rsid w:val="00517D95"/>
    <w:rsid w:val="005729F2"/>
    <w:rsid w:val="0059168E"/>
    <w:rsid w:val="005B0A43"/>
    <w:rsid w:val="005C7CB2"/>
    <w:rsid w:val="005D0828"/>
    <w:rsid w:val="00617D25"/>
    <w:rsid w:val="00620376"/>
    <w:rsid w:val="00625A36"/>
    <w:rsid w:val="006426C6"/>
    <w:rsid w:val="0066205E"/>
    <w:rsid w:val="00667D27"/>
    <w:rsid w:val="00677776"/>
    <w:rsid w:val="00686B66"/>
    <w:rsid w:val="006A0154"/>
    <w:rsid w:val="006A3265"/>
    <w:rsid w:val="006B7EC5"/>
    <w:rsid w:val="006C0D0E"/>
    <w:rsid w:val="006E581E"/>
    <w:rsid w:val="006F1468"/>
    <w:rsid w:val="00712E89"/>
    <w:rsid w:val="007156F4"/>
    <w:rsid w:val="00715C17"/>
    <w:rsid w:val="00721148"/>
    <w:rsid w:val="00745E1E"/>
    <w:rsid w:val="00751CE1"/>
    <w:rsid w:val="00757905"/>
    <w:rsid w:val="00765716"/>
    <w:rsid w:val="007B1E3C"/>
    <w:rsid w:val="007C06FE"/>
    <w:rsid w:val="007D640D"/>
    <w:rsid w:val="007F0641"/>
    <w:rsid w:val="007F0C6F"/>
    <w:rsid w:val="007F31DD"/>
    <w:rsid w:val="00805BC8"/>
    <w:rsid w:val="00826AFA"/>
    <w:rsid w:val="00831896"/>
    <w:rsid w:val="008374BA"/>
    <w:rsid w:val="008733CF"/>
    <w:rsid w:val="00890EE0"/>
    <w:rsid w:val="008F3CEC"/>
    <w:rsid w:val="00900002"/>
    <w:rsid w:val="00911B16"/>
    <w:rsid w:val="00922DDA"/>
    <w:rsid w:val="00937AF4"/>
    <w:rsid w:val="00951EE6"/>
    <w:rsid w:val="009625A4"/>
    <w:rsid w:val="009978BA"/>
    <w:rsid w:val="009B0B8D"/>
    <w:rsid w:val="009C1E41"/>
    <w:rsid w:val="009C5133"/>
    <w:rsid w:val="009D3013"/>
    <w:rsid w:val="009E3EC1"/>
    <w:rsid w:val="00A23839"/>
    <w:rsid w:val="00A238FA"/>
    <w:rsid w:val="00A26444"/>
    <w:rsid w:val="00A349E1"/>
    <w:rsid w:val="00A479F1"/>
    <w:rsid w:val="00A50B2C"/>
    <w:rsid w:val="00A568EB"/>
    <w:rsid w:val="00A577AE"/>
    <w:rsid w:val="00A77E4F"/>
    <w:rsid w:val="00A825A4"/>
    <w:rsid w:val="00A95707"/>
    <w:rsid w:val="00AB54E9"/>
    <w:rsid w:val="00AC1485"/>
    <w:rsid w:val="00AF1BF9"/>
    <w:rsid w:val="00AF1CFF"/>
    <w:rsid w:val="00AF456D"/>
    <w:rsid w:val="00B1105B"/>
    <w:rsid w:val="00B2089F"/>
    <w:rsid w:val="00B41845"/>
    <w:rsid w:val="00B50A30"/>
    <w:rsid w:val="00B51C52"/>
    <w:rsid w:val="00B60050"/>
    <w:rsid w:val="00B87B52"/>
    <w:rsid w:val="00BA0061"/>
    <w:rsid w:val="00BB37E2"/>
    <w:rsid w:val="00BC129B"/>
    <w:rsid w:val="00BC3FE3"/>
    <w:rsid w:val="00BD0B02"/>
    <w:rsid w:val="00BE4B6F"/>
    <w:rsid w:val="00BF5F69"/>
    <w:rsid w:val="00C055D8"/>
    <w:rsid w:val="00C071BC"/>
    <w:rsid w:val="00C160D9"/>
    <w:rsid w:val="00C21BF2"/>
    <w:rsid w:val="00C30F8C"/>
    <w:rsid w:val="00C368DC"/>
    <w:rsid w:val="00C779C8"/>
    <w:rsid w:val="00C87477"/>
    <w:rsid w:val="00CB03A0"/>
    <w:rsid w:val="00CB0C51"/>
    <w:rsid w:val="00CC2518"/>
    <w:rsid w:val="00CC6B3B"/>
    <w:rsid w:val="00CD4223"/>
    <w:rsid w:val="00CE6CA4"/>
    <w:rsid w:val="00CE6FA4"/>
    <w:rsid w:val="00CF0B7A"/>
    <w:rsid w:val="00CF25A2"/>
    <w:rsid w:val="00D03085"/>
    <w:rsid w:val="00D14F53"/>
    <w:rsid w:val="00D26E14"/>
    <w:rsid w:val="00D404D0"/>
    <w:rsid w:val="00D41185"/>
    <w:rsid w:val="00D50212"/>
    <w:rsid w:val="00D52D8B"/>
    <w:rsid w:val="00D74070"/>
    <w:rsid w:val="00D8385E"/>
    <w:rsid w:val="00DD3417"/>
    <w:rsid w:val="00DE4DFA"/>
    <w:rsid w:val="00DE6F7F"/>
    <w:rsid w:val="00E13316"/>
    <w:rsid w:val="00E22BE3"/>
    <w:rsid w:val="00E22F72"/>
    <w:rsid w:val="00E40FAF"/>
    <w:rsid w:val="00E42391"/>
    <w:rsid w:val="00E57191"/>
    <w:rsid w:val="00E60084"/>
    <w:rsid w:val="00E80249"/>
    <w:rsid w:val="00E87246"/>
    <w:rsid w:val="00EA0118"/>
    <w:rsid w:val="00EC03A2"/>
    <w:rsid w:val="00ED5054"/>
    <w:rsid w:val="00EE54D1"/>
    <w:rsid w:val="00EF5274"/>
    <w:rsid w:val="00EF6F29"/>
    <w:rsid w:val="00F12ED0"/>
    <w:rsid w:val="00F576B2"/>
    <w:rsid w:val="00F66BE9"/>
    <w:rsid w:val="00FE7AAA"/>
    <w:rsid w:val="00FF6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3D55101"/>
  <w15:docId w15:val="{3A401EC7-5164-41AB-90CF-2CEA29E2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4DFC"/>
    <w:pPr>
      <w:spacing w:after="200" w:line="276" w:lineRule="auto"/>
      <w:jc w:val="both"/>
    </w:pPr>
    <w:rPr>
      <w:sz w:val="24"/>
      <w:szCs w:val="22"/>
      <w:lang w:eastAsia="en-US"/>
    </w:rPr>
  </w:style>
  <w:style w:type="paragraph" w:styleId="Titolo2">
    <w:name w:val="heading 2"/>
    <w:basedOn w:val="Normale"/>
    <w:next w:val="Normale"/>
    <w:link w:val="Titolo2Carattere"/>
    <w:uiPriority w:val="9"/>
    <w:unhideWhenUsed/>
    <w:qFormat/>
    <w:rsid w:val="002730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77AE"/>
    <w:pPr>
      <w:autoSpaceDE w:val="0"/>
      <w:autoSpaceDN w:val="0"/>
      <w:adjustRightInd w:val="0"/>
    </w:pPr>
    <w:rPr>
      <w:rFonts w:ascii="Calibri" w:hAnsi="Calibri" w:cs="Calibri"/>
      <w:color w:val="000000"/>
      <w:sz w:val="24"/>
      <w:szCs w:val="24"/>
    </w:rPr>
  </w:style>
  <w:style w:type="character" w:styleId="Collegamentoipertestuale">
    <w:name w:val="Hyperlink"/>
    <w:uiPriority w:val="99"/>
    <w:unhideWhenUsed/>
    <w:rsid w:val="0023531A"/>
    <w:rPr>
      <w:color w:val="0000FF"/>
      <w:u w:val="single"/>
    </w:rPr>
  </w:style>
  <w:style w:type="character" w:styleId="Collegamentovisitato">
    <w:name w:val="FollowedHyperlink"/>
    <w:basedOn w:val="Carpredefinitoparagrafo"/>
    <w:uiPriority w:val="99"/>
    <w:semiHidden/>
    <w:unhideWhenUsed/>
    <w:rsid w:val="0012189E"/>
    <w:rPr>
      <w:color w:val="800080"/>
      <w:u w:val="single"/>
    </w:rPr>
  </w:style>
  <w:style w:type="paragraph" w:styleId="Testofumetto">
    <w:name w:val="Balloon Text"/>
    <w:basedOn w:val="Normale"/>
    <w:link w:val="TestofumettoCarattere"/>
    <w:uiPriority w:val="99"/>
    <w:semiHidden/>
    <w:unhideWhenUsed/>
    <w:rsid w:val="00CC251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2518"/>
    <w:rPr>
      <w:rFonts w:ascii="Tahoma" w:hAnsi="Tahoma" w:cs="Tahoma"/>
      <w:sz w:val="16"/>
      <w:szCs w:val="16"/>
      <w:lang w:eastAsia="en-US"/>
    </w:rPr>
  </w:style>
  <w:style w:type="paragraph" w:styleId="Paragrafoelenco">
    <w:name w:val="List Paragraph"/>
    <w:basedOn w:val="Normale"/>
    <w:uiPriority w:val="34"/>
    <w:qFormat/>
    <w:rsid w:val="00D03085"/>
    <w:pPr>
      <w:ind w:left="720"/>
      <w:contextualSpacing/>
    </w:pPr>
  </w:style>
  <w:style w:type="character" w:styleId="Rimandocommento">
    <w:name w:val="annotation reference"/>
    <w:basedOn w:val="Carpredefinitoparagrafo"/>
    <w:uiPriority w:val="99"/>
    <w:semiHidden/>
    <w:unhideWhenUsed/>
    <w:rsid w:val="00805BC8"/>
    <w:rPr>
      <w:sz w:val="16"/>
      <w:szCs w:val="16"/>
    </w:rPr>
  </w:style>
  <w:style w:type="paragraph" w:styleId="Testocommento">
    <w:name w:val="annotation text"/>
    <w:basedOn w:val="Normale"/>
    <w:link w:val="TestocommentoCarattere"/>
    <w:uiPriority w:val="99"/>
    <w:semiHidden/>
    <w:unhideWhenUsed/>
    <w:rsid w:val="00805BC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05BC8"/>
    <w:rPr>
      <w:lang w:eastAsia="en-US"/>
    </w:rPr>
  </w:style>
  <w:style w:type="paragraph" w:styleId="Soggettocommento">
    <w:name w:val="annotation subject"/>
    <w:basedOn w:val="Testocommento"/>
    <w:next w:val="Testocommento"/>
    <w:link w:val="SoggettocommentoCarattere"/>
    <w:uiPriority w:val="99"/>
    <w:semiHidden/>
    <w:unhideWhenUsed/>
    <w:rsid w:val="00805BC8"/>
    <w:rPr>
      <w:b/>
      <w:bCs/>
    </w:rPr>
  </w:style>
  <w:style w:type="character" w:customStyle="1" w:styleId="SoggettocommentoCarattere">
    <w:name w:val="Soggetto commento Carattere"/>
    <w:basedOn w:val="TestocommentoCarattere"/>
    <w:link w:val="Soggettocommento"/>
    <w:uiPriority w:val="99"/>
    <w:semiHidden/>
    <w:rsid w:val="00805BC8"/>
    <w:rPr>
      <w:b/>
      <w:bCs/>
      <w:lang w:eastAsia="en-US"/>
    </w:rPr>
  </w:style>
  <w:style w:type="character" w:customStyle="1" w:styleId="Titolo2Carattere">
    <w:name w:val="Titolo 2 Carattere"/>
    <w:basedOn w:val="Carpredefinitoparagrafo"/>
    <w:link w:val="Titolo2"/>
    <w:uiPriority w:val="9"/>
    <w:rsid w:val="0027305E"/>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federscacchiscuola.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federscacchi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campionatistudenteschi.i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campionatistudenteschi.it" TargetMode="External"/><Relationship Id="rId4" Type="http://schemas.openxmlformats.org/officeDocument/2006/relationships/webSettings" Target="webSettings.xml"/><Relationship Id="rId9" Type="http://schemas.openxmlformats.org/officeDocument/2006/relationships/hyperlink" Target="http://www.federscacchiscuol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1623</Words>
  <Characters>9257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10859</CharactersWithSpaces>
  <SharedDoc>false</SharedDoc>
  <HLinks>
    <vt:vector size="42" baseType="variant">
      <vt:variant>
        <vt:i4>3604497</vt:i4>
      </vt:variant>
      <vt:variant>
        <vt:i4>18</vt:i4>
      </vt:variant>
      <vt:variant>
        <vt:i4>0</vt:i4>
      </vt:variant>
      <vt:variant>
        <vt:i4>5</vt:i4>
      </vt:variant>
      <vt:variant>
        <vt:lpwstr>mailto:vetrugnogianni@virgilio.it</vt:lpwstr>
      </vt:variant>
      <vt:variant>
        <vt:lpwstr/>
      </vt:variant>
      <vt:variant>
        <vt:i4>7864331</vt:i4>
      </vt:variant>
      <vt:variant>
        <vt:i4>15</vt:i4>
      </vt:variant>
      <vt:variant>
        <vt:i4>0</vt:i4>
      </vt:variant>
      <vt:variant>
        <vt:i4>5</vt:i4>
      </vt:variant>
      <vt:variant>
        <vt:lpwstr>mailto:asspisignano.soc@federscacchipuglia.it</vt:lpwstr>
      </vt:variant>
      <vt:variant>
        <vt:lpwstr/>
      </vt:variant>
      <vt:variant>
        <vt:i4>7143535</vt:i4>
      </vt:variant>
      <vt:variant>
        <vt:i4>12</vt:i4>
      </vt:variant>
      <vt:variant>
        <vt:i4>0</vt:i4>
      </vt:variant>
      <vt:variant>
        <vt:i4>5</vt:i4>
      </vt:variant>
      <vt:variant>
        <vt:lpwstr>http://www.scacchiescacchi.it/</vt:lpwstr>
      </vt:variant>
      <vt:variant>
        <vt:lpwstr/>
      </vt:variant>
      <vt:variant>
        <vt:i4>5046385</vt:i4>
      </vt:variant>
      <vt:variant>
        <vt:i4>9</vt:i4>
      </vt:variant>
      <vt:variant>
        <vt:i4>0</vt:i4>
      </vt:variant>
      <vt:variant>
        <vt:i4>5</vt:i4>
      </vt:variant>
      <vt:variant>
        <vt:lpwstr>mailto:crp@federscacchipuglia.it</vt:lpwstr>
      </vt:variant>
      <vt:variant>
        <vt:lpwstr/>
      </vt:variant>
      <vt:variant>
        <vt:i4>1507417</vt:i4>
      </vt:variant>
      <vt:variant>
        <vt:i4>6</vt:i4>
      </vt:variant>
      <vt:variant>
        <vt:i4>0</vt:i4>
      </vt:variant>
      <vt:variant>
        <vt:i4>5</vt:i4>
      </vt:variant>
      <vt:variant>
        <vt:lpwstr>http://www.federscacchipuglia.it/</vt:lpwstr>
      </vt:variant>
      <vt:variant>
        <vt:lpwstr/>
      </vt:variant>
      <vt:variant>
        <vt:i4>8126480</vt:i4>
      </vt:variant>
      <vt:variant>
        <vt:i4>3</vt:i4>
      </vt:variant>
      <vt:variant>
        <vt:i4>0</vt:i4>
      </vt:variant>
      <vt:variant>
        <vt:i4>5</vt:i4>
      </vt:variant>
      <vt:variant>
        <vt:lpwstr>http://www.federscacchi.it/str_gss.php</vt:lpwstr>
      </vt:variant>
      <vt:variant>
        <vt:lpwstr/>
      </vt:variant>
      <vt:variant>
        <vt:i4>8126480</vt:i4>
      </vt:variant>
      <vt:variant>
        <vt:i4>0</vt:i4>
      </vt:variant>
      <vt:variant>
        <vt:i4>0</vt:i4>
      </vt:variant>
      <vt:variant>
        <vt:i4>5</vt:i4>
      </vt:variant>
      <vt:variant>
        <vt:lpwstr>http://www.federscacchi.it/str_gss.php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ZAMBON PAOLO</cp:lastModifiedBy>
  <cp:revision>9</cp:revision>
  <cp:lastPrinted>2017-03-03T11:14:00Z</cp:lastPrinted>
  <dcterms:created xsi:type="dcterms:W3CDTF">2024-03-01T15:25:00Z</dcterms:created>
  <dcterms:modified xsi:type="dcterms:W3CDTF">2024-03-21T01:06:00Z</dcterms:modified>
</cp:coreProperties>
</file>