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6" w:rsidRDefault="00064EDF">
      <w:pPr>
        <w:jc w:val="center"/>
        <w:rPr>
          <w:rFonts w:hint="eastAsia"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  <w:highlight w:val="cyan"/>
        </w:rPr>
        <w:t>Schools Challenge 2021 -  Scuole Secondarie I</w:t>
      </w:r>
      <w:r w:rsidR="005215C7">
        <w:rPr>
          <w:rFonts w:ascii="Verdana" w:hAnsi="Verdana"/>
          <w:b/>
          <w:bCs/>
          <w:i/>
          <w:iCs/>
          <w:sz w:val="28"/>
          <w:szCs w:val="28"/>
          <w:highlight w:val="cyan"/>
        </w:rPr>
        <w:t>I</w:t>
      </w:r>
      <w:r>
        <w:rPr>
          <w:rFonts w:ascii="Verdana" w:hAnsi="Verdana"/>
          <w:b/>
          <w:bCs/>
          <w:i/>
          <w:iCs/>
          <w:sz w:val="28"/>
          <w:szCs w:val="28"/>
          <w:highlight w:val="cyan"/>
        </w:rPr>
        <w:t xml:space="preserve"> Grado</w:t>
      </w: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overflowPunct/>
        <w:jc w:val="center"/>
        <w:rPr>
          <w:rFonts w:ascii="Verdana" w:hAnsi="Verdana"/>
          <w:b/>
          <w:bCs/>
          <w:color w:val="C9211E"/>
          <w:sz w:val="22"/>
          <w:szCs w:val="22"/>
          <w:highlight w:val="cyan"/>
        </w:rPr>
      </w:pPr>
      <w:r>
        <w:rPr>
          <w:rFonts w:ascii="Comic Sans MS" w:hAnsi="Comic Sans MS"/>
          <w:b/>
          <w:bCs/>
          <w:i/>
          <w:iCs/>
          <w:color w:val="C9211E"/>
          <w:sz w:val="28"/>
          <w:szCs w:val="28"/>
          <w:highlight w:val="cyan"/>
        </w:rPr>
        <w:t>“</w:t>
      </w:r>
      <w:r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 xml:space="preserve">Noi Giochiamo con  Responsabilità per  un  Challenge  </w:t>
      </w:r>
      <w:r w:rsidR="00761CE6"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>Corretto”</w:t>
      </w:r>
      <w:r w:rsidR="00761CE6"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ab/>
        <w:t xml:space="preserve">     Studenti</w:t>
      </w:r>
      <w:r w:rsidR="00F402A9"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 xml:space="preserve"> con disabilità</w:t>
      </w:r>
    </w:p>
    <w:p w:rsidR="00EB6456" w:rsidRDefault="00EB6456">
      <w:pPr>
        <w:overflowPunct/>
        <w:jc w:val="center"/>
        <w:rPr>
          <w:rFonts w:hint="eastAsia"/>
        </w:rPr>
      </w:pP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Regolamento generale</w:t>
      </w: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Partecipazione: </w:t>
      </w:r>
      <w:r>
        <w:rPr>
          <w:rFonts w:ascii="Verdana" w:hAnsi="Verdana"/>
          <w:sz w:val="22"/>
          <w:szCs w:val="22"/>
        </w:rPr>
        <w:t>ogni Istituto potrà partecipare liberamente alle singole categorie ed ai singoli test.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EB6456" w:rsidRDefault="00064EDF">
      <w:pPr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Inserimento risultati: </w:t>
      </w:r>
      <w:r>
        <w:rPr>
          <w:rFonts w:ascii="Verdana" w:hAnsi="Verdana"/>
          <w:sz w:val="22"/>
          <w:szCs w:val="22"/>
        </w:rPr>
        <w:t>dovranno essere indicate le mig</w:t>
      </w:r>
      <w:r w:rsidR="000F68C3">
        <w:rPr>
          <w:rFonts w:ascii="Verdana" w:hAnsi="Verdana"/>
          <w:sz w:val="22"/>
          <w:szCs w:val="22"/>
        </w:rPr>
        <w:t>liori prestazioni degli studenti/studentesse</w:t>
      </w:r>
      <w:r>
        <w:rPr>
          <w:rFonts w:ascii="Verdana" w:hAnsi="Verdana"/>
          <w:sz w:val="22"/>
          <w:szCs w:val="22"/>
        </w:rPr>
        <w:t xml:space="preserve"> nelle singole categorie e nei singoli test.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EB6456" w:rsidRDefault="00064EDF" w:rsidP="00A932FC">
      <w:pPr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Categorie:</w:t>
      </w:r>
      <w:r w:rsidR="00A932FC">
        <w:rPr>
          <w:rFonts w:ascii="Verdana" w:hAnsi="Verdana"/>
          <w:b/>
          <w:bCs/>
          <w:sz w:val="22"/>
          <w:szCs w:val="22"/>
        </w:rPr>
        <w:t xml:space="preserve"> </w:t>
      </w:r>
      <w:r w:rsidR="00A932FC">
        <w:rPr>
          <w:rFonts w:ascii="Verdana" w:hAnsi="Verdana"/>
          <w:bCs/>
          <w:sz w:val="22"/>
          <w:szCs w:val="22"/>
        </w:rPr>
        <w:t>UNICA MASCHILE ED UNICA FEMMINILE per tutti gli studenti con disabilità iscritti</w:t>
      </w:r>
    </w:p>
    <w:p w:rsidR="00A932FC" w:rsidRDefault="00A932FC" w:rsidP="00A932FC">
      <w:pPr>
        <w:pStyle w:val="Paragrafoelenco"/>
        <w:rPr>
          <w:rFonts w:ascii="Verdana" w:hAnsi="Verdana"/>
          <w:sz w:val="22"/>
          <w:szCs w:val="22"/>
        </w:rPr>
      </w:pPr>
    </w:p>
    <w:tbl>
      <w:tblPr>
        <w:tblStyle w:val="Grigliatabella"/>
        <w:tblW w:w="0" w:type="auto"/>
        <w:tblLook w:val="04E0"/>
      </w:tblPr>
      <w:tblGrid>
        <w:gridCol w:w="4567"/>
        <w:gridCol w:w="4567"/>
      </w:tblGrid>
      <w:tr w:rsidR="00A932FC" w:rsidTr="007B7F4E">
        <w:tc>
          <w:tcPr>
            <w:tcW w:w="4567" w:type="dxa"/>
            <w:tcBorders>
              <w:bottom w:val="single" w:sz="12" w:space="0" w:color="auto"/>
            </w:tcBorders>
          </w:tcPr>
          <w:p w:rsidR="00A932FC" w:rsidRPr="00A932FC" w:rsidRDefault="007B7F4E" w:rsidP="00A932FC">
            <w:pPr>
              <w:overflowPunct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TIPOLOGIA DISABILITA’*</w:t>
            </w:r>
          </w:p>
        </w:tc>
        <w:tc>
          <w:tcPr>
            <w:tcW w:w="4567" w:type="dxa"/>
            <w:tcBorders>
              <w:bottom w:val="single" w:sz="12" w:space="0" w:color="auto"/>
            </w:tcBorders>
          </w:tcPr>
          <w:p w:rsidR="00A932FC" w:rsidRPr="00A932FC" w:rsidRDefault="00A932FC" w:rsidP="00A932FC">
            <w:pPr>
              <w:overflowPunct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TEST DA EFFETTUARE</w:t>
            </w:r>
          </w:p>
        </w:tc>
      </w:tr>
      <w:tr w:rsidR="00A932FC" w:rsidTr="007B7F4E">
        <w:tc>
          <w:tcPr>
            <w:tcW w:w="4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DIR Femminile</w:t>
            </w:r>
          </w:p>
        </w:tc>
        <w:tc>
          <w:tcPr>
            <w:tcW w:w="4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2A9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Navetta 2x10 metri</w:t>
            </w:r>
          </w:p>
          <w:p w:rsidR="00F402A9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Salto in lungo da fermo</w:t>
            </w:r>
          </w:p>
          <w:p w:rsidR="00F402A9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Lancio del pallone</w:t>
            </w: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DIR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C21 Femminile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C21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Non vedenti F</w:t>
            </w:r>
            <w:r w:rsidR="00A932FC">
              <w:rPr>
                <w:rFonts w:ascii="Verdana" w:hAnsi="Verdana"/>
                <w:sz w:val="22"/>
                <w:szCs w:val="22"/>
              </w:rPr>
              <w:t>emminile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F402A9">
        <w:tc>
          <w:tcPr>
            <w:tcW w:w="4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Non vedenti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64EDF" w:rsidTr="00F402A9">
        <w:tc>
          <w:tcPr>
            <w:tcW w:w="4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4EDF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 </w:t>
            </w:r>
            <w:r w:rsidR="00064EDF">
              <w:rPr>
                <w:rFonts w:ascii="Verdana" w:hAnsi="Verdana"/>
                <w:sz w:val="22"/>
                <w:szCs w:val="22"/>
              </w:rPr>
              <w:t>HFD/HFM Femminile</w:t>
            </w:r>
          </w:p>
        </w:tc>
        <w:tc>
          <w:tcPr>
            <w:tcW w:w="4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Pr="00064EDF" w:rsidRDefault="00064EDF" w:rsidP="00064EDF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Navetta 2x10 metri</w:t>
            </w:r>
          </w:p>
          <w:p w:rsidR="00064EDF" w:rsidRPr="00064EDF" w:rsidRDefault="00064EDF" w:rsidP="00064EDF">
            <w:pPr>
              <w:overflowPunct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Salto in lungo da fermo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(NO HFM)</w:t>
            </w:r>
          </w:p>
          <w:p w:rsidR="00064EDF" w:rsidRDefault="00064EDF" w:rsidP="00064EDF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Lancio del pallone</w:t>
            </w:r>
          </w:p>
        </w:tc>
      </w:tr>
      <w:tr w:rsidR="00064EDF" w:rsidTr="00F402A9">
        <w:tc>
          <w:tcPr>
            <w:tcW w:w="4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F402A9" w:rsidP="00F402A9">
            <w:pPr>
              <w:overflowPunct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             </w:t>
            </w:r>
            <w:r w:rsidR="00064EDF">
              <w:rPr>
                <w:rFonts w:ascii="Verdana" w:hAnsi="Verdana"/>
                <w:sz w:val="22"/>
                <w:szCs w:val="22"/>
              </w:rPr>
              <w:t>HFD/HFM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64EDF" w:rsidTr="00F402A9">
        <w:tc>
          <w:tcPr>
            <w:tcW w:w="4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4EDF" w:rsidRDefault="007B7F4E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  <w:r w:rsidR="00064EDF">
              <w:rPr>
                <w:rFonts w:ascii="Verdana" w:hAnsi="Verdana"/>
                <w:sz w:val="22"/>
                <w:szCs w:val="22"/>
              </w:rPr>
              <w:t>HFE Femminile</w:t>
            </w:r>
          </w:p>
        </w:tc>
        <w:tc>
          <w:tcPr>
            <w:tcW w:w="4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Navetta 2x10 metri</w:t>
            </w:r>
          </w:p>
        </w:tc>
      </w:tr>
      <w:tr w:rsidR="00064EDF" w:rsidTr="00F402A9">
        <w:tc>
          <w:tcPr>
            <w:tcW w:w="4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HFE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A932FC" w:rsidRDefault="007B7F4E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="00755CE2">
        <w:rPr>
          <w:rFonts w:ascii="Verdana" w:hAnsi="Verdana"/>
          <w:sz w:val="22"/>
          <w:szCs w:val="22"/>
        </w:rPr>
        <w:t>DIR= Disabilità Intellettiva Relazionale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C21= Sindrome di Down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HFD= Disabilità Fisica Deambulanti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HFM= Disabilità Fisica Carrozzella Manuale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HFE= Disabilità Fisica Carrozzella Elettrica</w:t>
      </w:r>
    </w:p>
    <w:p w:rsidR="00755CE2" w:rsidRPr="00A932FC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</w:p>
    <w:p w:rsidR="00EB6456" w:rsidRDefault="00064EDF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Verdana" w:hAnsi="Verdana"/>
          <w:b/>
          <w:bCs/>
          <w:sz w:val="22"/>
          <w:szCs w:val="22"/>
        </w:rPr>
        <w:t>Test: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 xml:space="preserve">navetta 2x10 metri, </w:t>
      </w:r>
      <w:r>
        <w:rPr>
          <w:rFonts w:ascii="Verdana" w:hAnsi="Verdana"/>
          <w:sz w:val="22"/>
          <w:szCs w:val="22"/>
        </w:rPr>
        <w:t>salto in lungo da fermo e lancio del pallone.</w:t>
      </w:r>
    </w:p>
    <w:p w:rsidR="00EB6456" w:rsidRDefault="00064ED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(Vedi schede analitiche).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E63484" w:rsidRDefault="00E4203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</w:t>
      </w:r>
      <w:r w:rsidR="007B7F4E">
        <w:rPr>
          <w:rFonts w:ascii="Verdana" w:hAnsi="Verdana"/>
          <w:b/>
          <w:bCs/>
          <w:sz w:val="22"/>
          <w:szCs w:val="22"/>
        </w:rPr>
        <w:t xml:space="preserve"> </w:t>
      </w:r>
      <w:r w:rsidR="00064EDF">
        <w:rPr>
          <w:rFonts w:ascii="Verdana" w:hAnsi="Verdana"/>
          <w:b/>
          <w:bCs/>
          <w:sz w:val="22"/>
          <w:szCs w:val="22"/>
        </w:rPr>
        <w:t>Registrazione valori dei test:</w:t>
      </w:r>
      <w:r w:rsidR="00064EDF">
        <w:rPr>
          <w:rFonts w:ascii="Verdana" w:hAnsi="Verdana"/>
          <w:sz w:val="22"/>
          <w:szCs w:val="22"/>
        </w:rPr>
        <w:t xml:space="preserve"> bisognerà  compilare il modulo  al link:</w:t>
      </w:r>
    </w:p>
    <w:p w:rsidR="00EB6456" w:rsidRDefault="00064EDF">
      <w:pPr>
        <w:rPr>
          <w:rFonts w:hint="eastAsia"/>
        </w:rPr>
      </w:pPr>
      <w:r>
        <w:t xml:space="preserve"> </w:t>
      </w:r>
    </w:p>
    <w:p w:rsidR="00E63484" w:rsidRDefault="00E461B3" w:rsidP="00E63484">
      <w:pPr>
        <w:ind w:left="1418" w:firstLine="709"/>
        <w:rPr>
          <w:rFonts w:hint="eastAsia"/>
        </w:rPr>
      </w:pPr>
      <w:hyperlink r:id="rId5" w:history="1">
        <w:r w:rsidR="00E63484">
          <w:rPr>
            <w:rStyle w:val="Collegamentoipertestuale"/>
          </w:rPr>
          <w:t>https://forms.office.com/r/xpxBMU0gzB</w:t>
        </w:r>
      </w:hyperlink>
    </w:p>
    <w:p w:rsidR="00E63484" w:rsidRDefault="00E63484">
      <w:pPr>
        <w:rPr>
          <w:rFonts w:hint="eastAsia"/>
        </w:rPr>
      </w:pPr>
    </w:p>
    <w:p w:rsidR="00EB6456" w:rsidRDefault="00064EDF">
      <w:pPr>
        <w:ind w:left="720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entro e non oltre il 29 maggio 2021 in un’unica soluzione (1 modulo per ciascuna Istituzione Scolastica)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seguendo scrupolosamente le indicazioni della pagina successiva  “Modalità esecuzione test”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EB6456" w:rsidRDefault="00064EDF" w:rsidP="00E42032">
      <w:pPr>
        <w:pStyle w:val="Paragrafoelenco"/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Classifiche individuali:</w:t>
      </w:r>
      <w:r>
        <w:rPr>
          <w:rFonts w:ascii="Verdana" w:hAnsi="Verdana"/>
          <w:sz w:val="22"/>
          <w:szCs w:val="22"/>
        </w:rPr>
        <w:t xml:space="preserve"> verranno stilate per ogni categoria e per ogni singolo test</w:t>
      </w:r>
      <w:r w:rsidR="00E42032">
        <w:rPr>
          <w:rFonts w:ascii="Verdana" w:hAnsi="Verdana"/>
          <w:sz w:val="22"/>
          <w:szCs w:val="22"/>
        </w:rPr>
        <w:t>.</w:t>
      </w:r>
    </w:p>
    <w:p w:rsidR="00E42032" w:rsidRPr="00E42032" w:rsidRDefault="00E42032" w:rsidP="00E42032">
      <w:pPr>
        <w:pStyle w:val="Paragrafoelenco"/>
        <w:overflowPunct/>
        <w:rPr>
          <w:rFonts w:ascii="Verdana" w:hAnsi="Verdana"/>
          <w:sz w:val="22"/>
          <w:szCs w:val="22"/>
        </w:rPr>
      </w:pPr>
    </w:p>
    <w:p w:rsidR="00EB6456" w:rsidRPr="00E42032" w:rsidRDefault="00064EDF" w:rsidP="00E42032">
      <w:pPr>
        <w:numPr>
          <w:ilvl w:val="0"/>
          <w:numId w:val="1"/>
        </w:numPr>
        <w:overflowPunct/>
        <w:rPr>
          <w:rFonts w:hint="eastAsia"/>
        </w:rPr>
      </w:pPr>
      <w:r>
        <w:rPr>
          <w:rFonts w:ascii="Verdana" w:hAnsi="Verdana"/>
          <w:b/>
          <w:bCs/>
          <w:sz w:val="22"/>
          <w:szCs w:val="22"/>
        </w:rPr>
        <w:t>Premiazioni:</w:t>
      </w:r>
      <w:r>
        <w:rPr>
          <w:rFonts w:ascii="Verdana" w:hAnsi="Verdana"/>
          <w:sz w:val="22"/>
          <w:szCs w:val="22"/>
        </w:rPr>
        <w:t xml:space="preserve"> verranno premiati i primi 10 classific</w:t>
      </w:r>
      <w:r w:rsidR="00E42032">
        <w:rPr>
          <w:rFonts w:ascii="Verdana" w:hAnsi="Verdana"/>
          <w:sz w:val="22"/>
          <w:szCs w:val="22"/>
        </w:rPr>
        <w:t>ati nelle 10 categorie previste</w:t>
      </w:r>
      <w:bookmarkStart w:id="0" w:name="_GoBack"/>
      <w:bookmarkEnd w:id="0"/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EB6456">
      <w:pPr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ind w:left="2127" w:firstLine="709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MODALITA’ ESECUZIONE TEST</w:t>
      </w:r>
    </w:p>
    <w:p w:rsidR="00EB6456" w:rsidRDefault="00064EDF">
      <w:pPr>
        <w:jc w:val="center"/>
        <w:rPr>
          <w:rFonts w:hint="eastAsia"/>
        </w:rPr>
      </w:pPr>
      <w:r>
        <w:rPr>
          <w:rFonts w:ascii="Verdana" w:hAnsi="Verdana"/>
          <w:b/>
          <w:bCs/>
          <w:sz w:val="20"/>
          <w:szCs w:val="20"/>
        </w:rPr>
        <w:t>Test della navetta 2x10 metri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Fattore</w:t>
      </w:r>
      <w:r>
        <w:rPr>
          <w:rFonts w:ascii="Verdana" w:hAnsi="Verdana"/>
          <w:b/>
          <w:i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Velocità di corsa con cambiamenti di direzione.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Descrizione del test: </w:t>
      </w:r>
      <w:r>
        <w:rPr>
          <w:rFonts w:ascii="Verdana" w:hAnsi="Verdana"/>
          <w:sz w:val="20"/>
          <w:szCs w:val="20"/>
        </w:rPr>
        <w:t>Mettetevi in posizione di partenza con entrambi i piedi</w:t>
      </w:r>
    </w:p>
    <w:p w:rsidR="00EB6456" w:rsidRDefault="00064EDF">
      <w:pPr>
        <w:rPr>
          <w:rFonts w:hint="eastAsia"/>
        </w:rPr>
      </w:pPr>
      <w:r>
        <w:rPr>
          <w:rFonts w:ascii="Verdana" w:hAnsi="Verdana"/>
          <w:sz w:val="20"/>
          <w:szCs w:val="20"/>
        </w:rPr>
        <w:t>dietro ad una linea (in carrozzella chiaramente con le ruote).</w:t>
      </w:r>
    </w:p>
    <w:p w:rsidR="00EB6456" w:rsidRDefault="00064EDF">
      <w:pPr>
        <w:jc w:val="both"/>
        <w:rPr>
          <w:rFonts w:hint="eastAsia"/>
          <w:sz w:val="28"/>
          <w:szCs w:val="28"/>
        </w:rPr>
      </w:pPr>
      <w:r>
        <w:rPr>
          <w:rFonts w:ascii="Verdana" w:hAnsi="Verdana"/>
          <w:sz w:val="20"/>
          <w:szCs w:val="20"/>
        </w:rPr>
        <w:t>Al segnale di partenza correte il più velocemente possibile fino all'altra linea che dovete superare con entrambi i piedi. Fate mezzo giro e ritornate il più velocemente possibile alla linea di partenza che supererete con entrambi i piedi.</w:t>
      </w:r>
    </w:p>
    <w:p w:rsidR="00EB6456" w:rsidRDefault="00064EDF">
      <w:pPr>
        <w:jc w:val="both"/>
        <w:rPr>
          <w:rFonts w:hint="eastAsia"/>
        </w:rPr>
      </w:pPr>
      <w:r>
        <w:rPr>
          <w:rFonts w:ascii="Verdana" w:hAnsi="Verdana"/>
          <w:sz w:val="20"/>
          <w:szCs w:val="20"/>
        </w:rPr>
        <w:t>Per eseguire il test dovete fare andata e ritorno per un totale di 20 m percorsi e un cambio di direzione.</w:t>
      </w:r>
    </w:p>
    <w:p w:rsidR="00EB6456" w:rsidRDefault="00064EDF">
      <w:pPr>
        <w:jc w:val="both"/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Materiale: </w:t>
      </w:r>
      <w:r>
        <w:rPr>
          <w:rFonts w:ascii="Verdana" w:hAnsi="Verdana"/>
          <w:sz w:val="20"/>
          <w:szCs w:val="20"/>
        </w:rPr>
        <w:t>Due righe parallele segnate per terra distanti 10 m e lunghe circa 2 m.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sz w:val="20"/>
          <w:szCs w:val="20"/>
        </w:rPr>
        <w:t>Cronometro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sz w:val="20"/>
          <w:szCs w:val="20"/>
        </w:rPr>
        <w:t>Indicazioni per l’esaminatore:</w:t>
      </w:r>
    </w:p>
    <w:p w:rsidR="00EB6456" w:rsidRDefault="00064EDF">
      <w:pPr>
        <w:rPr>
          <w:rFonts w:hint="eastAsia"/>
        </w:rPr>
      </w:pPr>
      <w:r>
        <w:rPr>
          <w:rFonts w:ascii="Verdana" w:hAnsi="Verdana"/>
          <w:sz w:val="20"/>
          <w:szCs w:val="20"/>
        </w:rPr>
        <w:t>L'esaminatore prenderà il tempo impiegato per fare andata e ritorno.</w:t>
      </w:r>
    </w:p>
    <w:p w:rsidR="00EB6456" w:rsidRDefault="00064EDF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Rilevazione della prestazione</w:t>
      </w:r>
      <w:r>
        <w:rPr>
          <w:rFonts w:ascii="Verdana" w:hAnsi="Verdana"/>
          <w:bCs/>
          <w:sz w:val="20"/>
          <w:szCs w:val="20"/>
        </w:rPr>
        <w:t xml:space="preserve">: il tempo dell’esecuzione  deve essere cronometrato in secondi e centesimi e registrato sul </w:t>
      </w:r>
      <w:proofErr w:type="spellStart"/>
      <w:r>
        <w:rPr>
          <w:rFonts w:ascii="Verdana" w:hAnsi="Verdana"/>
          <w:bCs/>
          <w:sz w:val="20"/>
          <w:szCs w:val="20"/>
        </w:rPr>
        <w:t>form</w:t>
      </w:r>
      <w:proofErr w:type="spellEnd"/>
      <w:r>
        <w:rPr>
          <w:rFonts w:ascii="Verdana" w:hAnsi="Verdana"/>
          <w:bCs/>
          <w:sz w:val="20"/>
          <w:szCs w:val="20"/>
        </w:rPr>
        <w:t xml:space="preserve"> con la seguente modalità : </w:t>
      </w:r>
    </w:p>
    <w:p w:rsidR="00EB6456" w:rsidRDefault="00064EDF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es. 30”14 - scrivere </w:t>
      </w:r>
      <w:r>
        <w:rPr>
          <w:rFonts w:ascii="Verdana" w:hAnsi="Verdana"/>
          <w:b/>
          <w:bCs/>
          <w:color w:val="C9211E"/>
          <w:sz w:val="20"/>
          <w:szCs w:val="20"/>
        </w:rPr>
        <w:t xml:space="preserve"> 30,14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EB6456" w:rsidRDefault="00EB6456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EB6456" w:rsidRDefault="00064EDF">
      <w:pPr>
        <w:jc w:val="center"/>
        <w:rPr>
          <w:rFonts w:hint="eastAsia"/>
          <w:sz w:val="36"/>
          <w:szCs w:val="36"/>
        </w:rPr>
      </w:pPr>
      <w:r>
        <w:rPr>
          <w:rFonts w:ascii="Verdana" w:hAnsi="Verdana"/>
          <w:b/>
          <w:bCs/>
          <w:sz w:val="20"/>
          <w:szCs w:val="20"/>
        </w:rPr>
        <w:t>Test del salto in lungo da fermo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Fattore: </w:t>
      </w:r>
      <w:r>
        <w:rPr>
          <w:rFonts w:ascii="Verdana" w:hAnsi="Verdana"/>
          <w:sz w:val="20"/>
          <w:szCs w:val="20"/>
        </w:rPr>
        <w:t>Forza esplosiva</w:t>
      </w:r>
    </w:p>
    <w:p w:rsidR="00EB6456" w:rsidRDefault="00064EDF">
      <w:pPr>
        <w:jc w:val="both"/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Descrizione del test</w:t>
      </w:r>
      <w:r>
        <w:rPr>
          <w:rFonts w:ascii="Verdana" w:hAnsi="Verdana"/>
          <w:sz w:val="20"/>
          <w:szCs w:val="20"/>
        </w:rPr>
        <w:t>: Eseguire un salto in lungo partendo dalla stazione eretta.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Materiale</w:t>
      </w:r>
      <w:r>
        <w:rPr>
          <w:rFonts w:ascii="Verdana" w:hAnsi="Verdana"/>
          <w:sz w:val="20"/>
          <w:szCs w:val="20"/>
        </w:rPr>
        <w:t xml:space="preserve">: Due tappeti </w:t>
      </w:r>
      <w:proofErr w:type="spellStart"/>
      <w:r>
        <w:rPr>
          <w:rFonts w:ascii="Verdana" w:hAnsi="Verdana"/>
          <w:i/>
          <w:sz w:val="20"/>
          <w:szCs w:val="20"/>
        </w:rPr>
        <w:t>sarneige</w:t>
      </w:r>
      <w:proofErr w:type="spellEnd"/>
      <w:r>
        <w:rPr>
          <w:rFonts w:ascii="Verdana" w:hAnsi="Verdana"/>
          <w:sz w:val="20"/>
          <w:szCs w:val="20"/>
        </w:rPr>
        <w:t xml:space="preserve"> o simili disposti l'uno accanto all'altro longitudinalmente.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Esecuzione del test: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Posizione di partenza: stazione eretta con le gambe divaricate larghezza spalle e la punta dei piedi appena dietro la linea di partenza.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Fase di preparazione: al fine di favorire l’esecuzione è possibile eseguire alcune oscillazioni delle braccia e molleggi degli arti inferiori sul posto.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Misurazione: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deve misurare la distanza tra la linea di partenza e il primo punto di contatto dei talloni (o di eventuale altra parte corporea) con il suolo.</w:t>
      </w:r>
    </w:p>
    <w:p w:rsidR="00EB6456" w:rsidRDefault="00064EDF">
      <w:pPr>
        <w:rPr>
          <w:rFonts w:hint="eastAsia"/>
        </w:rPr>
      </w:pPr>
      <w:r>
        <w:rPr>
          <w:rFonts w:ascii="Verdana" w:hAnsi="Verdana"/>
          <w:b/>
          <w:sz w:val="20"/>
          <w:szCs w:val="20"/>
        </w:rPr>
        <w:t>Rilevazione della prestazione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color w:val="000000"/>
          <w:sz w:val="20"/>
          <w:szCs w:val="20"/>
        </w:rPr>
        <w:t xml:space="preserve">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</w:t>
      </w:r>
      <w:r>
        <w:rPr>
          <w:rFonts w:ascii="Verdana" w:hAnsi="Verdana"/>
          <w:bCs/>
          <w:sz w:val="20"/>
          <w:szCs w:val="20"/>
        </w:rPr>
        <w:t xml:space="preserve">seguente modalità : </w:t>
      </w:r>
      <w:r>
        <w:rPr>
          <w:rFonts w:ascii="Verdana" w:hAnsi="Verdana"/>
          <w:b/>
          <w:bCs/>
          <w:sz w:val="20"/>
          <w:szCs w:val="20"/>
        </w:rPr>
        <w:t xml:space="preserve">1 m. e 14 cm. scrivere </w:t>
      </w:r>
      <w:r>
        <w:rPr>
          <w:rFonts w:ascii="Verdana" w:hAnsi="Verdana"/>
          <w:b/>
          <w:bCs/>
          <w:color w:val="C9211E"/>
          <w:sz w:val="20"/>
          <w:szCs w:val="20"/>
        </w:rPr>
        <w:t xml:space="preserve"> 1,14 </w:t>
      </w:r>
      <w:bookmarkStart w:id="1" w:name="__DdeLink__58_842823793"/>
      <w:r>
        <w:rPr>
          <w:rFonts w:ascii="Verdana" w:hAnsi="Verdana"/>
          <w:b/>
          <w:sz w:val="20"/>
          <w:szCs w:val="20"/>
        </w:rPr>
        <w:t>.</w:t>
      </w:r>
      <w:bookmarkEnd w:id="1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EB6456" w:rsidRDefault="00EB6456">
      <w:pPr>
        <w:rPr>
          <w:rFonts w:ascii="Verdana" w:hAnsi="Verdana"/>
          <w:sz w:val="20"/>
          <w:szCs w:val="20"/>
        </w:rPr>
      </w:pPr>
    </w:p>
    <w:p w:rsidR="00EB6456" w:rsidRDefault="00064EDF">
      <w:pPr>
        <w:ind w:firstLine="150"/>
        <w:jc w:val="center"/>
        <w:rPr>
          <w:rFonts w:hint="eastAsia"/>
        </w:rPr>
      </w:pPr>
      <w:r>
        <w:rPr>
          <w:rStyle w:val="Enfasiforte"/>
          <w:rFonts w:ascii="Verdana" w:hAnsi="Verdana"/>
          <w:color w:val="000000"/>
          <w:sz w:val="20"/>
          <w:szCs w:val="20"/>
        </w:rPr>
        <w:t>Lancio del pallone da basket numero 7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Posizione di partenza:</w:t>
      </w:r>
      <w:r>
        <w:rPr>
          <w:rFonts w:ascii="Verdana" w:hAnsi="Verdana"/>
          <w:color w:val="000000"/>
          <w:sz w:val="20"/>
          <w:szCs w:val="20"/>
        </w:rPr>
        <w:t xml:space="preserve"> stazione seduta, schiena eretta aderente ad una parete, gambe divaricate/tese o incrociate (libera scelta) (ovviamente per chi è in carrozzella lancerà dalla carrozzella), pallone tenuto con ambedue le mani all’altezza del petto, lanciare in avanti il più lontano possibile; misurare la distanza tra la parete ed il punto di contatto al suolo.</w:t>
      </w:r>
    </w:p>
    <w:p w:rsidR="00EB6456" w:rsidRDefault="00064ED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N.B.:</w:t>
      </w:r>
      <w:r>
        <w:rPr>
          <w:rFonts w:ascii="Verdana" w:hAnsi="Verdana"/>
          <w:color w:val="000000"/>
          <w:sz w:val="20"/>
          <w:szCs w:val="20"/>
        </w:rPr>
        <w:t xml:space="preserve"> il decametro per la misurazione parte dal muro: il “punto 0 (=zero)” corrisponde al muro. 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Rilevazione della prestazione</w:t>
      </w:r>
      <w:r>
        <w:rPr>
          <w:rFonts w:ascii="Verdana" w:hAnsi="Verdana"/>
          <w:color w:val="000000"/>
          <w:sz w:val="20"/>
          <w:szCs w:val="20"/>
        </w:rPr>
        <w:t xml:space="preserve">: 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seguente modalità :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6 m. e 14 cm. scrivere </w:t>
      </w:r>
      <w:r>
        <w:rPr>
          <w:rFonts w:ascii="Verdana" w:hAnsi="Verdana"/>
          <w:b/>
          <w:bCs/>
          <w:color w:val="C9211E"/>
          <w:sz w:val="20"/>
          <w:szCs w:val="20"/>
        </w:rPr>
        <w:t xml:space="preserve"> 6,14 </w:t>
      </w:r>
      <w:bookmarkStart w:id="2" w:name="__DdeLink__58_8428237933"/>
      <w:r>
        <w:rPr>
          <w:rFonts w:ascii="Verdana" w:hAnsi="Verdana"/>
          <w:b/>
          <w:color w:val="000000"/>
          <w:sz w:val="20"/>
          <w:szCs w:val="20"/>
        </w:rPr>
        <w:t>.</w:t>
      </w:r>
      <w:bookmarkEnd w:id="2"/>
      <w:r>
        <w:rPr>
          <w:rFonts w:ascii="Verdana" w:hAnsi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EB6456" w:rsidRDefault="00EB6456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EB6456" w:rsidRDefault="00064EDF">
      <w:pPr>
        <w:rPr>
          <w:rFonts w:hint="eastAsia"/>
        </w:rPr>
      </w:pPr>
      <w:r>
        <w:rPr>
          <w:rFonts w:ascii="Verdana" w:hAnsi="Verdana"/>
          <w:b/>
          <w:bCs/>
          <w:sz w:val="20"/>
          <w:szCs w:val="20"/>
        </w:rPr>
        <w:t xml:space="preserve">Sul portale </w:t>
      </w:r>
      <w:hyperlink r:id="rId6">
        <w:r>
          <w:rPr>
            <w:rStyle w:val="CollegamentoInternet"/>
            <w:rFonts w:ascii="Verdana" w:hAnsi="Verdana"/>
            <w:b/>
            <w:bCs/>
            <w:sz w:val="20"/>
            <w:szCs w:val="20"/>
          </w:rPr>
          <w:t>www.edufisicatorino.it</w:t>
        </w:r>
      </w:hyperlink>
      <w:r>
        <w:rPr>
          <w:rFonts w:ascii="Verdana" w:hAnsi="Verdana"/>
          <w:b/>
          <w:bCs/>
          <w:sz w:val="20"/>
          <w:szCs w:val="20"/>
        </w:rPr>
        <w:t xml:space="preserve"> saranno pubblicati video esemplificativi dei test</w:t>
      </w:r>
    </w:p>
    <w:p w:rsidR="00EB6456" w:rsidRDefault="00EB6456">
      <w:pPr>
        <w:jc w:val="both"/>
        <w:rPr>
          <w:rFonts w:ascii="Verdana" w:hAnsi="Verdana"/>
          <w:b/>
          <w:bCs/>
          <w:sz w:val="20"/>
          <w:szCs w:val="20"/>
        </w:rPr>
      </w:pPr>
    </w:p>
    <w:p w:rsidR="00EB6456" w:rsidRDefault="00064EDF">
      <w:pPr>
        <w:jc w:val="both"/>
        <w:rPr>
          <w:rFonts w:hint="eastAsia"/>
        </w:rPr>
      </w:pPr>
      <w:r>
        <w:rPr>
          <w:rFonts w:ascii="Verdana" w:hAnsi="Verdana"/>
          <w:sz w:val="20"/>
          <w:szCs w:val="20"/>
        </w:rPr>
        <w:t xml:space="preserve">Per eventuali informazioni contattare i seguenti numeri telefonici:011 4404344/369 e Professoressa Nives Scorrano 3388705945 ( preferibilmente </w:t>
      </w:r>
      <w:proofErr w:type="spellStart"/>
      <w:r>
        <w:rPr>
          <w:rFonts w:ascii="Verdana" w:hAnsi="Verdana"/>
          <w:sz w:val="20"/>
          <w:szCs w:val="20"/>
        </w:rPr>
        <w:t>WhataApp</w:t>
      </w:r>
      <w:proofErr w:type="spellEnd"/>
      <w:r>
        <w:rPr>
          <w:rFonts w:ascii="Verdana" w:hAnsi="Verdana"/>
          <w:sz w:val="20"/>
          <w:szCs w:val="20"/>
        </w:rPr>
        <w:t>)</w:t>
      </w:r>
    </w:p>
    <w:p w:rsidR="00EB6456" w:rsidRDefault="00EB6456">
      <w:pPr>
        <w:jc w:val="both"/>
        <w:rPr>
          <w:rFonts w:hint="eastAsia"/>
        </w:rPr>
      </w:pPr>
    </w:p>
    <w:sectPr w:rsidR="00EB6456" w:rsidSect="007B7F4E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F024E"/>
    <w:multiLevelType w:val="multilevel"/>
    <w:tmpl w:val="1D42CC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A760E59"/>
    <w:multiLevelType w:val="multilevel"/>
    <w:tmpl w:val="59DC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>
    <w:useFELayout/>
  </w:compat>
  <w:rsids>
    <w:rsidRoot w:val="00EB6456"/>
    <w:rsid w:val="00064EDF"/>
    <w:rsid w:val="000F68C3"/>
    <w:rsid w:val="005215C7"/>
    <w:rsid w:val="00615FCB"/>
    <w:rsid w:val="00755CE2"/>
    <w:rsid w:val="00761CE6"/>
    <w:rsid w:val="007B7F4E"/>
    <w:rsid w:val="0094282F"/>
    <w:rsid w:val="00A932FC"/>
    <w:rsid w:val="00E42032"/>
    <w:rsid w:val="00E461B3"/>
    <w:rsid w:val="00E63484"/>
    <w:rsid w:val="00EB6456"/>
    <w:rsid w:val="00F4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53A"/>
    <w:pPr>
      <w:suppressAutoHyphens/>
      <w:overflowPunct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sid w:val="0001053A"/>
    <w:rPr>
      <w:b/>
      <w:bCs/>
    </w:rPr>
  </w:style>
  <w:style w:type="character" w:customStyle="1" w:styleId="Caratteridinumerazione">
    <w:name w:val="Caratteri di numerazione"/>
    <w:qFormat/>
    <w:rsid w:val="0001053A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C93A9B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C93A9B"/>
    <w:rPr>
      <w:color w:val="800080" w:themeColor="followedHyperlink"/>
      <w:u w:val="single"/>
    </w:rPr>
  </w:style>
  <w:style w:type="paragraph" w:styleId="Titolo">
    <w:name w:val="Title"/>
    <w:basedOn w:val="Normale"/>
    <w:next w:val="Corpodeltesto"/>
    <w:qFormat/>
    <w:rsid w:val="0001053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1053A"/>
    <w:pPr>
      <w:spacing w:after="140" w:line="276" w:lineRule="auto"/>
    </w:pPr>
  </w:style>
  <w:style w:type="paragraph" w:styleId="Elenco">
    <w:name w:val="List"/>
    <w:basedOn w:val="Corpodeltesto"/>
    <w:rsid w:val="0001053A"/>
  </w:style>
  <w:style w:type="paragraph" w:styleId="Didascalia">
    <w:name w:val="caption"/>
    <w:basedOn w:val="Normale"/>
    <w:qFormat/>
    <w:rsid w:val="0001053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1053A"/>
    <w:pPr>
      <w:suppressLineNumbers/>
    </w:pPr>
  </w:style>
  <w:style w:type="paragraph" w:customStyle="1" w:styleId="Didascalia1">
    <w:name w:val="Didascalia1"/>
    <w:basedOn w:val="Normale"/>
    <w:qFormat/>
    <w:rsid w:val="0001053A"/>
    <w:pPr>
      <w:suppressLineNumbers/>
      <w:spacing w:before="120" w:after="120"/>
    </w:pPr>
    <w:rPr>
      <w:rFonts w:ascii="Verdana" w:hAnsi="Verdana" w:cs="Arial"/>
      <w:i/>
      <w:iCs/>
    </w:rPr>
  </w:style>
  <w:style w:type="paragraph" w:styleId="Paragrafoelenco">
    <w:name w:val="List Paragraph"/>
    <w:basedOn w:val="Normale"/>
    <w:uiPriority w:val="34"/>
    <w:qFormat/>
    <w:rsid w:val="0023586D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unhideWhenUsed/>
    <w:rsid w:val="00A93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7B7F4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7B7F4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llegamentoipertestuale">
    <w:name w:val="Hyperlink"/>
    <w:basedOn w:val="Carpredefinitoparagrafo"/>
    <w:uiPriority w:val="99"/>
    <w:semiHidden/>
    <w:unhideWhenUsed/>
    <w:rsid w:val="00E634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53A"/>
    <w:pPr>
      <w:suppressAutoHyphens/>
      <w:overflowPunct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sid w:val="0001053A"/>
    <w:rPr>
      <w:b/>
      <w:bCs/>
    </w:rPr>
  </w:style>
  <w:style w:type="character" w:customStyle="1" w:styleId="Caratteridinumerazione">
    <w:name w:val="Caratteri di numerazione"/>
    <w:qFormat/>
    <w:rsid w:val="0001053A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C93A9B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C93A9B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01053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01053A"/>
    <w:pPr>
      <w:spacing w:after="140" w:line="276" w:lineRule="auto"/>
    </w:pPr>
  </w:style>
  <w:style w:type="paragraph" w:styleId="Elenco">
    <w:name w:val="List"/>
    <w:basedOn w:val="Corpotesto"/>
    <w:rsid w:val="0001053A"/>
  </w:style>
  <w:style w:type="paragraph" w:styleId="Didascalia">
    <w:name w:val="caption"/>
    <w:basedOn w:val="Normale"/>
    <w:qFormat/>
    <w:rsid w:val="0001053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1053A"/>
    <w:pPr>
      <w:suppressLineNumbers/>
    </w:pPr>
  </w:style>
  <w:style w:type="paragraph" w:customStyle="1" w:styleId="Didascalia1">
    <w:name w:val="Didascalia1"/>
    <w:basedOn w:val="Normale"/>
    <w:qFormat/>
    <w:rsid w:val="0001053A"/>
    <w:pPr>
      <w:suppressLineNumbers/>
      <w:spacing w:before="120" w:after="120"/>
    </w:pPr>
    <w:rPr>
      <w:rFonts w:ascii="Verdana" w:hAnsi="Verdana" w:cs="Arial"/>
      <w:i/>
      <w:iCs/>
    </w:rPr>
  </w:style>
  <w:style w:type="paragraph" w:styleId="Paragrafoelenco">
    <w:name w:val="List Paragraph"/>
    <w:basedOn w:val="Normale"/>
    <w:uiPriority w:val="34"/>
    <w:qFormat/>
    <w:rsid w:val="0023586D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unhideWhenUsed/>
    <w:rsid w:val="00A93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7B7F4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7B7F4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llegamentoipertestuale">
    <w:name w:val="Hyperlink"/>
    <w:basedOn w:val="Carpredefinitoparagrafo"/>
    <w:uiPriority w:val="99"/>
    <w:semiHidden/>
    <w:unhideWhenUsed/>
    <w:rsid w:val="00E634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fisicatorino.it/" TargetMode="External"/><Relationship Id="rId5" Type="http://schemas.openxmlformats.org/officeDocument/2006/relationships/hyperlink" Target="https://forms.office.com/r/xpxBMU0gzB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</dc:creator>
  <cp:lastModifiedBy>Silvio</cp:lastModifiedBy>
  <cp:revision>9</cp:revision>
  <dcterms:created xsi:type="dcterms:W3CDTF">2021-04-20T08:25:00Z</dcterms:created>
  <dcterms:modified xsi:type="dcterms:W3CDTF">2021-04-21T08:18:00Z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