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14:paraId="490D94C5" w14:textId="77777777" w:rsidTr="00CD4223">
        <w:trPr>
          <w:trHeight w:val="100"/>
          <w:jc w:val="center"/>
        </w:trPr>
        <w:tc>
          <w:tcPr>
            <w:tcW w:w="1553" w:type="dxa"/>
          </w:tcPr>
          <w:p w14:paraId="3B5E7E91" w14:textId="77777777" w:rsidR="000304CF" w:rsidRDefault="004D54AD" w:rsidP="00456894">
            <w:pPr>
              <w:pStyle w:val="Default"/>
              <w:spacing w:before="120" w:after="120"/>
              <w:rPr>
                <w:sz w:val="20"/>
                <w:szCs w:val="20"/>
              </w:rPr>
            </w:pPr>
            <w:r w:rsidRPr="004D54AD">
              <w:rPr>
                <w:noProof/>
                <w:sz w:val="20"/>
                <w:szCs w:val="20"/>
              </w:rPr>
              <w:drawing>
                <wp:inline distT="0" distB="0" distL="0" distR="0" wp14:anchorId="058ED781" wp14:editId="53EE27AF">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14:paraId="332A4BC1" w14:textId="77777777" w:rsidR="004D54AD" w:rsidRDefault="00000000" w:rsidP="004D54AD">
            <w:pPr>
              <w:pStyle w:val="Default"/>
              <w:spacing w:before="120"/>
              <w:rPr>
                <w:sz w:val="28"/>
                <w:szCs w:val="28"/>
              </w:rPr>
            </w:pPr>
            <w:r>
              <w:rPr>
                <w:b/>
                <w:bCs/>
                <w:noProof/>
                <w:sz w:val="28"/>
                <w:szCs w:val="28"/>
                <w:lang w:eastAsia="en-US"/>
              </w:rPr>
              <w:pict w14:anchorId="72754AC6">
                <v:shapetype id="_x0000_t202" coordsize="21600,21600" o:spt="202" path="m,l,21600r21600,l21600,xe">
                  <v:stroke joinstyle="miter"/>
                  <v:path gradientshapeok="t" o:connecttype="rect"/>
                </v:shapetype>
                <v:shape id="_x0000_s1028" type="#_x0000_t202" style="position:absolute;margin-left:332.15pt;margin-top:3.15pt;width:157pt;height:93pt;z-index:251665408;mso-position-horizontal-relative:text;mso-position-vertical-relative:text;mso-width-relative:margin;mso-height-relative:margin" filled="f" stroked="f">
                  <v:textbox style="mso-next-textbox:#_x0000_s1028">
                    <w:txbxContent>
                      <w:p w14:paraId="1B83E07F" w14:textId="275CE22D" w:rsidR="004D54AD" w:rsidRDefault="004D54AD" w:rsidP="004D54AD"/>
                    </w:txbxContent>
                  </v:textbox>
                </v:shape>
              </w:pict>
            </w:r>
            <w:r w:rsidR="004D54AD">
              <w:rPr>
                <w:b/>
                <w:bCs/>
                <w:sz w:val="28"/>
                <w:szCs w:val="28"/>
              </w:rPr>
              <w:t>Ministero dell’Istruzione e del Merito</w:t>
            </w:r>
          </w:p>
          <w:p w14:paraId="78A90519" w14:textId="77777777" w:rsidR="004D54AD" w:rsidRDefault="004D54AD" w:rsidP="004D54AD">
            <w:pPr>
              <w:pStyle w:val="Default"/>
              <w:rPr>
                <w:sz w:val="28"/>
                <w:szCs w:val="28"/>
              </w:rPr>
            </w:pPr>
            <w:r>
              <w:rPr>
                <w:sz w:val="28"/>
                <w:szCs w:val="28"/>
              </w:rPr>
              <w:t xml:space="preserve">Ufficio Scolastico Regionale per la </w:t>
            </w:r>
            <w:r w:rsidR="004D4D8C" w:rsidRPr="004D4D8C">
              <w:rPr>
                <w:sz w:val="28"/>
                <w:szCs w:val="28"/>
              </w:rPr>
              <w:t>Regione Piemonte</w:t>
            </w:r>
            <w:r w:rsidRPr="00CE6FA4">
              <w:rPr>
                <w:i/>
                <w:sz w:val="28"/>
                <w:szCs w:val="28"/>
              </w:rPr>
              <w:t xml:space="preserve"> </w:t>
            </w:r>
          </w:p>
          <w:p w14:paraId="0735960F" w14:textId="77777777" w:rsidR="004D54AD" w:rsidRDefault="004D54AD" w:rsidP="004D54AD">
            <w:pPr>
              <w:pStyle w:val="Default"/>
              <w:rPr>
                <w:sz w:val="28"/>
                <w:szCs w:val="28"/>
              </w:rPr>
            </w:pPr>
            <w:r>
              <w:rPr>
                <w:sz w:val="28"/>
                <w:szCs w:val="28"/>
              </w:rPr>
              <w:t xml:space="preserve">Coordinamento dei Servizi di Educazione Motoria, </w:t>
            </w:r>
          </w:p>
          <w:p w14:paraId="2DCA683C" w14:textId="77777777" w:rsidR="000304CF" w:rsidRPr="003C7A78" w:rsidRDefault="004D54AD" w:rsidP="004D54AD">
            <w:pPr>
              <w:pStyle w:val="Default"/>
              <w:rPr>
                <w:sz w:val="28"/>
                <w:szCs w:val="28"/>
              </w:rPr>
            </w:pPr>
            <w:r>
              <w:rPr>
                <w:sz w:val="28"/>
                <w:szCs w:val="28"/>
              </w:rPr>
              <w:t>Fisica e Sportiva</w:t>
            </w:r>
          </w:p>
        </w:tc>
      </w:tr>
      <w:tr w:rsidR="00B41845" w14:paraId="7CCA38C4" w14:textId="77777777" w:rsidTr="00206150">
        <w:trPr>
          <w:trHeight w:val="1630"/>
          <w:jc w:val="center"/>
        </w:trPr>
        <w:tc>
          <w:tcPr>
            <w:tcW w:w="2271" w:type="dxa"/>
            <w:gridSpan w:val="2"/>
            <w:vAlign w:val="center"/>
          </w:tcPr>
          <w:p w14:paraId="291134A4" w14:textId="77777777" w:rsidR="00B41845" w:rsidRDefault="00206150" w:rsidP="00423C81">
            <w:pPr>
              <w:pStyle w:val="Default"/>
              <w:jc w:val="center"/>
              <w:rPr>
                <w:rFonts w:ascii="Arial" w:hAnsi="Arial" w:cs="Arial"/>
                <w:b/>
                <w:bCs/>
                <w:noProof/>
                <w:sz w:val="36"/>
                <w:szCs w:val="36"/>
              </w:rPr>
            </w:pPr>
            <w:r w:rsidRPr="00206150">
              <w:rPr>
                <w:rFonts w:ascii="Arial" w:hAnsi="Arial" w:cs="Arial"/>
                <w:b/>
                <w:bCs/>
                <w:noProof/>
                <w:sz w:val="36"/>
                <w:szCs w:val="36"/>
              </w:rPr>
              <w:drawing>
                <wp:inline distT="0" distB="0" distL="0" distR="0" wp14:anchorId="18C284D8" wp14:editId="796F1022">
                  <wp:extent cx="1332000" cy="748642"/>
                  <wp:effectExtent l="19050" t="0" r="1500" b="0"/>
                  <wp:docPr id="7" name="Immagine 6" descr="SPORT-E-SALU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SALUTE-RGB.jpg"/>
                          <pic:cNvPicPr/>
                        </pic:nvPicPr>
                        <pic:blipFill>
                          <a:blip r:embed="rId6" cstate="print"/>
                          <a:stretch>
                            <a:fillRect/>
                          </a:stretch>
                        </pic:blipFill>
                        <pic:spPr>
                          <a:xfrm>
                            <a:off x="0" y="0"/>
                            <a:ext cx="1332000" cy="748642"/>
                          </a:xfrm>
                          <a:prstGeom prst="rect">
                            <a:avLst/>
                          </a:prstGeom>
                        </pic:spPr>
                      </pic:pic>
                    </a:graphicData>
                  </a:graphic>
                </wp:inline>
              </w:drawing>
            </w:r>
          </w:p>
        </w:tc>
        <w:tc>
          <w:tcPr>
            <w:tcW w:w="2271" w:type="dxa"/>
            <w:vAlign w:val="center"/>
          </w:tcPr>
          <w:p w14:paraId="141D40B6" w14:textId="77777777" w:rsidR="00B41845" w:rsidRDefault="00206150" w:rsidP="00423C81">
            <w:pPr>
              <w:pStyle w:val="Default"/>
              <w:jc w:val="center"/>
              <w:rPr>
                <w:rFonts w:ascii="Arial" w:hAnsi="Arial" w:cs="Arial"/>
                <w:b/>
                <w:bCs/>
                <w:noProof/>
                <w:sz w:val="36"/>
                <w:szCs w:val="36"/>
              </w:rPr>
            </w:pPr>
            <w:r w:rsidRPr="00206150">
              <w:rPr>
                <w:rFonts w:ascii="Arial" w:hAnsi="Arial" w:cs="Arial"/>
                <w:b/>
                <w:bCs/>
                <w:noProof/>
                <w:sz w:val="36"/>
                <w:szCs w:val="36"/>
              </w:rPr>
              <w:drawing>
                <wp:inline distT="0" distB="0" distL="0" distR="0" wp14:anchorId="34CAD500" wp14:editId="645A2329">
                  <wp:extent cx="1296000" cy="917331"/>
                  <wp:effectExtent l="19050" t="0" r="0" b="0"/>
                  <wp:docPr id="1" name="Immagine 1" descr="C:\Users\Giuseppe\Documents\Scacchi\CONSIGLIO REGIONALE\NUOVO CRP\Immagini\Loghi\logofsinew_200x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ocuments\Scacchi\CONSIGLIO REGIONALE\NUOVO CRP\Immagini\Loghi\logofsinew_200x146.png"/>
                          <pic:cNvPicPr>
                            <a:picLocks noChangeAspect="1" noChangeArrowheads="1"/>
                          </pic:cNvPicPr>
                        </pic:nvPicPr>
                        <pic:blipFill>
                          <a:blip r:embed="rId7" cstate="print"/>
                          <a:srcRect/>
                          <a:stretch>
                            <a:fillRect/>
                          </a:stretch>
                        </pic:blipFill>
                        <pic:spPr bwMode="auto">
                          <a:xfrm>
                            <a:off x="0" y="0"/>
                            <a:ext cx="1296000" cy="917331"/>
                          </a:xfrm>
                          <a:prstGeom prst="rect">
                            <a:avLst/>
                          </a:prstGeom>
                          <a:noFill/>
                          <a:ln w="9525">
                            <a:noFill/>
                            <a:miter lim="800000"/>
                            <a:headEnd/>
                            <a:tailEnd/>
                          </a:ln>
                        </pic:spPr>
                      </pic:pic>
                    </a:graphicData>
                  </a:graphic>
                </wp:inline>
              </w:drawing>
            </w:r>
          </w:p>
        </w:tc>
        <w:tc>
          <w:tcPr>
            <w:tcW w:w="2271" w:type="dxa"/>
            <w:shd w:val="clear" w:color="auto" w:fill="FFFF00"/>
            <w:vAlign w:val="center"/>
          </w:tcPr>
          <w:p w14:paraId="41484462" w14:textId="77777777" w:rsidR="00B41845" w:rsidRPr="00CE6FA4" w:rsidRDefault="00951EE6" w:rsidP="00423C81">
            <w:pPr>
              <w:pStyle w:val="Default"/>
              <w:jc w:val="center"/>
              <w:rPr>
                <w:rFonts w:ascii="Arial" w:hAnsi="Arial" w:cs="Arial"/>
                <w:bCs/>
                <w:i/>
                <w:noProof/>
              </w:rPr>
            </w:pPr>
            <w:r w:rsidRPr="00951EE6">
              <w:rPr>
                <w:rFonts w:ascii="Arial" w:hAnsi="Arial" w:cs="Arial"/>
                <w:bCs/>
                <w:i/>
                <w:noProof/>
              </w:rPr>
              <w:drawing>
                <wp:inline distT="0" distB="0" distL="0" distR="0" wp14:anchorId="7103C4A4" wp14:editId="389BC53C">
                  <wp:extent cx="1314450" cy="1304925"/>
                  <wp:effectExtent l="19050" t="0" r="0" b="0"/>
                  <wp:docPr id="4" name="Immagine 3" descr="Logo CR Piemonte 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 Piemonte nero.JPG"/>
                          <pic:cNvPicPr/>
                        </pic:nvPicPr>
                        <pic:blipFill>
                          <a:blip r:embed="rId8" cstate="print"/>
                          <a:stretch>
                            <a:fillRect/>
                          </a:stretch>
                        </pic:blipFill>
                        <pic:spPr>
                          <a:xfrm>
                            <a:off x="0" y="0"/>
                            <a:ext cx="1314450" cy="1304925"/>
                          </a:xfrm>
                          <a:prstGeom prst="rect">
                            <a:avLst/>
                          </a:prstGeom>
                        </pic:spPr>
                      </pic:pic>
                    </a:graphicData>
                  </a:graphic>
                </wp:inline>
              </w:drawing>
            </w:r>
          </w:p>
        </w:tc>
        <w:tc>
          <w:tcPr>
            <w:tcW w:w="2271" w:type="dxa"/>
            <w:shd w:val="clear" w:color="auto" w:fill="FFFF00"/>
            <w:vAlign w:val="center"/>
          </w:tcPr>
          <w:p w14:paraId="0C743B45" w14:textId="12C8D2B8" w:rsidR="000E5A3B" w:rsidRPr="000E5A3B" w:rsidRDefault="000E5A3B" w:rsidP="000E5A3B">
            <w:pPr>
              <w:pStyle w:val="Default"/>
              <w:rPr>
                <w:rFonts w:ascii="Arial" w:hAnsi="Arial" w:cs="Arial"/>
                <w:bCs/>
                <w:i/>
                <w:noProof/>
              </w:rPr>
            </w:pPr>
          </w:p>
        </w:tc>
        <w:tc>
          <w:tcPr>
            <w:tcW w:w="2271" w:type="dxa"/>
            <w:shd w:val="clear" w:color="auto" w:fill="FFFF00"/>
            <w:vAlign w:val="center"/>
          </w:tcPr>
          <w:p w14:paraId="62128D79" w14:textId="7149095B" w:rsidR="00B41845" w:rsidRPr="00CE6FA4" w:rsidRDefault="00B41845" w:rsidP="000E5A3B">
            <w:pPr>
              <w:pStyle w:val="Default"/>
              <w:rPr>
                <w:rFonts w:ascii="Arial" w:hAnsi="Arial" w:cs="Arial"/>
                <w:bCs/>
                <w:noProof/>
                <w:sz w:val="36"/>
                <w:szCs w:val="36"/>
              </w:rPr>
            </w:pPr>
          </w:p>
        </w:tc>
      </w:tr>
      <w:tr w:rsidR="00A577AE" w14:paraId="6B89D5A3" w14:textId="77777777" w:rsidTr="0023531A">
        <w:trPr>
          <w:trHeight w:val="496"/>
          <w:jc w:val="center"/>
        </w:trPr>
        <w:tc>
          <w:tcPr>
            <w:tcW w:w="11355" w:type="dxa"/>
            <w:gridSpan w:val="6"/>
          </w:tcPr>
          <w:p w14:paraId="74F0A0ED" w14:textId="51F65355"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w:t>
            </w:r>
            <w:r w:rsidR="005B0A43">
              <w:rPr>
                <w:rFonts w:ascii="Arial" w:hAnsi="Arial" w:cs="Arial"/>
                <w:b/>
                <w:bCs/>
                <w:color w:val="1F497D" w:themeColor="text2"/>
                <w:sz w:val="48"/>
                <w:szCs w:val="48"/>
              </w:rPr>
              <w:t>ompetizioni Sportive Scolastiche</w:t>
            </w:r>
            <w:r w:rsidR="00EE54D1" w:rsidRPr="00EE54D1">
              <w:rPr>
                <w:rFonts w:ascii="Arial" w:hAnsi="Arial" w:cs="Arial"/>
                <w:b/>
                <w:bCs/>
                <w:color w:val="1F497D" w:themeColor="text2"/>
                <w:sz w:val="48"/>
                <w:szCs w:val="48"/>
              </w:rPr>
              <w:t xml:space="preserve"> </w:t>
            </w:r>
            <w:r w:rsidR="00206150">
              <w:rPr>
                <w:rFonts w:ascii="Arial" w:hAnsi="Arial" w:cs="Arial"/>
                <w:b/>
                <w:bCs/>
                <w:color w:val="1F497D" w:themeColor="text2"/>
                <w:sz w:val="48"/>
                <w:szCs w:val="48"/>
              </w:rPr>
              <w:t>2023</w:t>
            </w:r>
            <w:r w:rsidR="00EE54D1" w:rsidRPr="00EE54D1">
              <w:rPr>
                <w:rFonts w:ascii="Arial" w:hAnsi="Arial" w:cs="Arial"/>
                <w:b/>
                <w:bCs/>
                <w:color w:val="1F497D" w:themeColor="text2"/>
                <w:sz w:val="48"/>
                <w:szCs w:val="48"/>
              </w:rPr>
              <w:t>-</w:t>
            </w:r>
            <w:r w:rsidR="00206150">
              <w:rPr>
                <w:rFonts w:ascii="Arial" w:hAnsi="Arial" w:cs="Arial"/>
                <w:b/>
                <w:bCs/>
                <w:color w:val="1F497D" w:themeColor="text2"/>
                <w:sz w:val="48"/>
                <w:szCs w:val="48"/>
              </w:rPr>
              <w:t>2024</w:t>
            </w:r>
            <w:r>
              <w:rPr>
                <w:rFonts w:ascii="Arial" w:hAnsi="Arial" w:cs="Arial"/>
                <w:b/>
                <w:bCs/>
                <w:color w:val="1F497D" w:themeColor="text2"/>
                <w:sz w:val="48"/>
                <w:szCs w:val="48"/>
              </w:rPr>
              <w:t xml:space="preserve"> di </w:t>
            </w:r>
            <w:r w:rsidR="005B0A43">
              <w:rPr>
                <w:rFonts w:ascii="Arial" w:hAnsi="Arial" w:cs="Arial"/>
                <w:b/>
                <w:bCs/>
                <w:color w:val="1F497D" w:themeColor="text2"/>
                <w:sz w:val="48"/>
                <w:szCs w:val="48"/>
              </w:rPr>
              <w:t>S</w:t>
            </w:r>
            <w:r>
              <w:rPr>
                <w:rFonts w:ascii="Arial" w:hAnsi="Arial" w:cs="Arial"/>
                <w:b/>
                <w:bCs/>
                <w:color w:val="1F497D" w:themeColor="text2"/>
                <w:sz w:val="48"/>
                <w:szCs w:val="48"/>
              </w:rPr>
              <w:t>cacchi</w:t>
            </w:r>
          </w:p>
          <w:p w14:paraId="4E5A8953" w14:textId="77777777" w:rsidR="00A577AE" w:rsidRPr="00252643" w:rsidRDefault="00A577AE" w:rsidP="007D640D">
            <w:pPr>
              <w:pStyle w:val="Default"/>
              <w:spacing w:before="240" w:after="240"/>
              <w:jc w:val="center"/>
              <w:rPr>
                <w:rFonts w:ascii="Arial" w:hAnsi="Arial" w:cs="Arial"/>
                <w:b/>
                <w:bCs/>
                <w:color w:val="1F497D" w:themeColor="text2"/>
                <w:sz w:val="28"/>
                <w:szCs w:val="28"/>
              </w:rPr>
            </w:pPr>
            <w:r w:rsidRPr="00252643">
              <w:rPr>
                <w:rFonts w:ascii="Arial" w:hAnsi="Arial" w:cs="Arial"/>
                <w:b/>
                <w:bCs/>
                <w:color w:val="1F497D" w:themeColor="text2"/>
                <w:sz w:val="28"/>
                <w:szCs w:val="28"/>
              </w:rPr>
              <w:t>F</w:t>
            </w:r>
            <w:r w:rsidR="00EE54D1" w:rsidRPr="00252643">
              <w:rPr>
                <w:rFonts w:ascii="Arial" w:hAnsi="Arial" w:cs="Arial"/>
                <w:b/>
                <w:bCs/>
                <w:color w:val="1F497D" w:themeColor="text2"/>
                <w:sz w:val="28"/>
                <w:szCs w:val="28"/>
              </w:rPr>
              <w:t>ase</w:t>
            </w:r>
            <w:r w:rsidRPr="00252643">
              <w:rPr>
                <w:rFonts w:ascii="Arial" w:hAnsi="Arial" w:cs="Arial"/>
                <w:b/>
                <w:bCs/>
                <w:color w:val="1F497D" w:themeColor="text2"/>
                <w:sz w:val="28"/>
                <w:szCs w:val="28"/>
              </w:rPr>
              <w:t xml:space="preserve"> </w:t>
            </w:r>
            <w:r w:rsidR="001E5F46" w:rsidRPr="00252643">
              <w:rPr>
                <w:rFonts w:ascii="Arial" w:hAnsi="Arial" w:cs="Arial"/>
                <w:b/>
                <w:bCs/>
                <w:color w:val="1F497D" w:themeColor="text2"/>
                <w:sz w:val="28"/>
                <w:szCs w:val="28"/>
              </w:rPr>
              <w:t>Regionale</w:t>
            </w:r>
            <w:r w:rsidR="00EE54D1" w:rsidRPr="00252643">
              <w:rPr>
                <w:rFonts w:ascii="Arial" w:hAnsi="Arial" w:cs="Arial"/>
                <w:b/>
                <w:bCs/>
                <w:color w:val="1F497D" w:themeColor="text2"/>
                <w:sz w:val="28"/>
                <w:szCs w:val="28"/>
              </w:rPr>
              <w:t xml:space="preserve"> Scuole </w:t>
            </w:r>
            <w:r w:rsidR="004D56E1" w:rsidRPr="00252643">
              <w:rPr>
                <w:rFonts w:ascii="Arial" w:hAnsi="Arial" w:cs="Arial"/>
                <w:b/>
                <w:bCs/>
                <w:color w:val="1F497D" w:themeColor="text2"/>
                <w:sz w:val="28"/>
                <w:szCs w:val="28"/>
              </w:rPr>
              <w:t>Secondarie</w:t>
            </w:r>
            <w:r w:rsidR="00CC2518" w:rsidRPr="00252643">
              <w:rPr>
                <w:rFonts w:ascii="Arial" w:hAnsi="Arial" w:cs="Arial"/>
                <w:b/>
                <w:bCs/>
                <w:color w:val="1F497D" w:themeColor="text2"/>
                <w:sz w:val="28"/>
                <w:szCs w:val="28"/>
              </w:rPr>
              <w:t xml:space="preserve"> </w:t>
            </w:r>
            <w:r w:rsidRPr="00252643">
              <w:rPr>
                <w:rFonts w:ascii="Arial" w:hAnsi="Arial" w:cs="Arial"/>
                <w:b/>
                <w:bCs/>
                <w:color w:val="1F497D" w:themeColor="text2"/>
                <w:sz w:val="28"/>
                <w:szCs w:val="28"/>
              </w:rPr>
              <w:t>d</w:t>
            </w:r>
            <w:r w:rsidR="004D4D8C" w:rsidRPr="00252643">
              <w:rPr>
                <w:rFonts w:ascii="Arial" w:hAnsi="Arial" w:cs="Arial"/>
                <w:b/>
                <w:bCs/>
                <w:color w:val="1F497D" w:themeColor="text2"/>
                <w:sz w:val="28"/>
                <w:szCs w:val="28"/>
              </w:rPr>
              <w:t>el Piemonte</w:t>
            </w:r>
          </w:p>
          <w:p w14:paraId="02531E48" w14:textId="77777777" w:rsidR="00252643" w:rsidRPr="002C1771" w:rsidRDefault="00252643" w:rsidP="00252643">
            <w:pPr>
              <w:pStyle w:val="Default"/>
              <w:spacing w:before="120" w:after="120"/>
              <w:jc w:val="center"/>
              <w:rPr>
                <w:rFonts w:ascii="Arial" w:hAnsi="Arial" w:cs="Arial"/>
                <w:b/>
                <w:bCs/>
                <w:i/>
                <w:color w:val="auto"/>
                <w:sz w:val="32"/>
                <w:szCs w:val="32"/>
              </w:rPr>
            </w:pPr>
            <w:r w:rsidRPr="002C1771">
              <w:rPr>
                <w:rFonts w:ascii="Arial" w:hAnsi="Arial" w:cs="Arial"/>
                <w:b/>
                <w:bCs/>
                <w:i/>
                <w:color w:val="auto"/>
                <w:sz w:val="32"/>
                <w:szCs w:val="32"/>
              </w:rPr>
              <w:t xml:space="preserve">Torino </w:t>
            </w:r>
            <w:r w:rsidR="00BC3FE3">
              <w:rPr>
                <w:rFonts w:ascii="Arial" w:hAnsi="Arial" w:cs="Arial"/>
                <w:b/>
                <w:bCs/>
                <w:i/>
                <w:color w:val="auto"/>
                <w:sz w:val="32"/>
                <w:szCs w:val="32"/>
              </w:rPr>
              <w:t>15/</w:t>
            </w:r>
            <w:r w:rsidRPr="002C1771">
              <w:rPr>
                <w:rFonts w:ascii="Arial" w:hAnsi="Arial" w:cs="Arial"/>
                <w:b/>
                <w:bCs/>
                <w:i/>
                <w:color w:val="auto"/>
                <w:sz w:val="32"/>
                <w:szCs w:val="32"/>
              </w:rPr>
              <w:t>1</w:t>
            </w:r>
            <w:r>
              <w:rPr>
                <w:rFonts w:ascii="Arial" w:hAnsi="Arial" w:cs="Arial"/>
                <w:b/>
                <w:bCs/>
                <w:i/>
                <w:color w:val="auto"/>
                <w:sz w:val="32"/>
                <w:szCs w:val="32"/>
              </w:rPr>
              <w:t xml:space="preserve">6 </w:t>
            </w:r>
            <w:r w:rsidRPr="002C1771">
              <w:rPr>
                <w:rFonts w:ascii="Arial" w:hAnsi="Arial" w:cs="Arial"/>
                <w:b/>
                <w:bCs/>
                <w:i/>
                <w:color w:val="auto"/>
                <w:sz w:val="32"/>
                <w:szCs w:val="32"/>
              </w:rPr>
              <w:t>Aprile</w:t>
            </w:r>
            <w:r>
              <w:rPr>
                <w:rFonts w:ascii="Arial" w:hAnsi="Arial" w:cs="Arial"/>
                <w:b/>
                <w:bCs/>
                <w:i/>
                <w:color w:val="auto"/>
                <w:sz w:val="32"/>
                <w:szCs w:val="32"/>
              </w:rPr>
              <w:t xml:space="preserve"> </w:t>
            </w:r>
            <w:r w:rsidRPr="002C1771">
              <w:rPr>
                <w:rFonts w:ascii="Arial" w:hAnsi="Arial" w:cs="Arial"/>
                <w:b/>
                <w:bCs/>
                <w:i/>
                <w:color w:val="auto"/>
                <w:sz w:val="32"/>
                <w:szCs w:val="32"/>
              </w:rPr>
              <w:t>2024</w:t>
            </w:r>
          </w:p>
          <w:p w14:paraId="49BD5D90" w14:textId="77777777" w:rsidR="00252643" w:rsidRPr="00CE6FA4" w:rsidRDefault="00252643" w:rsidP="00252643">
            <w:pPr>
              <w:spacing w:before="120" w:after="120"/>
              <w:jc w:val="center"/>
              <w:rPr>
                <w:b/>
                <w:i/>
                <w:sz w:val="40"/>
                <w:szCs w:val="40"/>
                <w:highlight w:val="yellow"/>
              </w:rPr>
            </w:pPr>
            <w:r w:rsidRPr="008733CF">
              <w:rPr>
                <w:rFonts w:ascii="Arial" w:hAnsi="Arial" w:cs="Arial"/>
                <w:b/>
                <w:bCs/>
                <w:sz w:val="32"/>
                <w:szCs w:val="32"/>
              </w:rPr>
              <w:t xml:space="preserve">Sede di gioco: </w:t>
            </w:r>
            <w:r w:rsidRPr="002C1771">
              <w:rPr>
                <w:rFonts w:ascii="Arial" w:hAnsi="Arial" w:cs="Arial"/>
                <w:b/>
                <w:bCs/>
                <w:i/>
                <w:sz w:val="32"/>
                <w:szCs w:val="32"/>
              </w:rPr>
              <w:t>Centro Commerciale Lingotto</w:t>
            </w:r>
          </w:p>
          <w:p w14:paraId="00BB3A01" w14:textId="77777777" w:rsidR="00252643" w:rsidRPr="002D0A15" w:rsidRDefault="00252643" w:rsidP="00252643">
            <w:pPr>
              <w:spacing w:before="120" w:after="120"/>
              <w:jc w:val="center"/>
              <w:rPr>
                <w:rFonts w:ascii="Arial" w:hAnsi="Arial" w:cs="Arial"/>
                <w:b/>
                <w:bCs/>
                <w:i/>
                <w:sz w:val="32"/>
                <w:szCs w:val="32"/>
              </w:rPr>
            </w:pPr>
            <w:r w:rsidRPr="002D0A15">
              <w:rPr>
                <w:rFonts w:ascii="Arial" w:hAnsi="Arial" w:cs="Arial"/>
                <w:b/>
                <w:bCs/>
                <w:i/>
                <w:sz w:val="32"/>
                <w:szCs w:val="32"/>
              </w:rPr>
              <w:t>Via Fenoglietti 15, 10126 Torino</w:t>
            </w:r>
          </w:p>
          <w:p w14:paraId="29ACF6EE" w14:textId="77777777" w:rsidR="00AF1CFF" w:rsidRPr="007D640D" w:rsidRDefault="00252643" w:rsidP="00252643">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Scadenza iscrizioni:</w:t>
            </w:r>
            <w:r>
              <w:rPr>
                <w:rFonts w:ascii="Arial" w:hAnsi="Arial" w:cs="Arial"/>
                <w:bCs/>
                <w:color w:val="4F6228" w:themeColor="accent3" w:themeShade="80"/>
                <w:sz w:val="32"/>
                <w:szCs w:val="32"/>
              </w:rPr>
              <w:t xml:space="preserve"> 12/04/2024 Inizio gare: </w:t>
            </w:r>
            <w:r w:rsidR="00BC3FE3" w:rsidRPr="00E80249">
              <w:rPr>
                <w:rFonts w:ascii="Arial" w:hAnsi="Arial" w:cs="Arial"/>
                <w:b/>
                <w:bCs/>
                <w:color w:val="4F6228" w:themeColor="accent3" w:themeShade="80"/>
                <w:sz w:val="32"/>
                <w:szCs w:val="32"/>
              </w:rPr>
              <w:t>Secondarie di primo grado 15/04/2024</w:t>
            </w:r>
            <w:r w:rsidR="00BC3FE3">
              <w:rPr>
                <w:rFonts w:ascii="Arial" w:hAnsi="Arial" w:cs="Arial"/>
                <w:bCs/>
                <w:color w:val="4F6228" w:themeColor="accent3" w:themeShade="80"/>
                <w:sz w:val="32"/>
                <w:szCs w:val="32"/>
              </w:rPr>
              <w:t xml:space="preserve"> - </w:t>
            </w:r>
            <w:r w:rsidR="00BC3FE3" w:rsidRPr="00E80249">
              <w:rPr>
                <w:rFonts w:ascii="Arial" w:hAnsi="Arial" w:cs="Arial"/>
                <w:b/>
                <w:bCs/>
                <w:color w:val="4F6228" w:themeColor="accent3" w:themeShade="80"/>
                <w:sz w:val="32"/>
                <w:szCs w:val="32"/>
                <w:u w:val="single"/>
              </w:rPr>
              <w:t xml:space="preserve">Secondarie di secondo grado </w:t>
            </w:r>
            <w:r w:rsidRPr="00E80249">
              <w:rPr>
                <w:rFonts w:ascii="Arial" w:hAnsi="Arial" w:cs="Arial"/>
                <w:b/>
                <w:bCs/>
                <w:color w:val="4F6228" w:themeColor="accent3" w:themeShade="80"/>
                <w:sz w:val="32"/>
                <w:szCs w:val="32"/>
                <w:u w:val="single"/>
              </w:rPr>
              <w:t>16/04/2024</w:t>
            </w:r>
          </w:p>
        </w:tc>
      </w:tr>
    </w:tbl>
    <w:p w14:paraId="21D5B701" w14:textId="77777777" w:rsidR="00A577AE" w:rsidRDefault="00A577AE" w:rsidP="00A577AE">
      <w:pPr>
        <w:pStyle w:val="Default"/>
      </w:pPr>
    </w:p>
    <w:p w14:paraId="1EDA6912"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Pr>
          <w:rFonts w:ascii="Arial" w:hAnsi="Arial" w:cs="Arial"/>
          <w:sz w:val="22"/>
          <w:lang w:eastAsia="it-IT"/>
        </w:rPr>
        <w:t>disposizioni emanate dal Ministero dell’Istruzione e del Merito - Direzione Generale per lo s</w:t>
      </w:r>
      <w:r w:rsidRPr="007F0641">
        <w:rPr>
          <w:rFonts w:ascii="Arial" w:hAnsi="Arial" w:cs="Arial"/>
          <w:sz w:val="22"/>
          <w:lang w:eastAsia="it-IT"/>
        </w:rPr>
        <w:t xml:space="preserve">tudente, </w:t>
      </w:r>
      <w:r>
        <w:rPr>
          <w:rFonts w:ascii="Arial" w:hAnsi="Arial" w:cs="Arial"/>
          <w:sz w:val="22"/>
          <w:lang w:eastAsia="it-IT"/>
        </w:rPr>
        <w:t xml:space="preserve">l’inclusione e l’orientamento scolastico </w:t>
      </w:r>
      <w:r w:rsidRPr="007F0641">
        <w:rPr>
          <w:rFonts w:ascii="Arial" w:hAnsi="Arial" w:cs="Arial"/>
          <w:sz w:val="22"/>
          <w:lang w:eastAsia="it-IT"/>
        </w:rPr>
        <w:t xml:space="preserve">- Ufficio V, con nota </w:t>
      </w:r>
      <w:r>
        <w:rPr>
          <w:rFonts w:ascii="Arial" w:hAnsi="Arial" w:cs="Arial"/>
          <w:sz w:val="22"/>
          <w:lang w:eastAsia="it-IT"/>
        </w:rPr>
        <w:t xml:space="preserve">prot. </w:t>
      </w:r>
      <w:r w:rsidRPr="007F0641">
        <w:rPr>
          <w:rFonts w:ascii="Arial" w:hAnsi="Arial" w:cs="Arial"/>
          <w:sz w:val="22"/>
          <w:lang w:eastAsia="it-IT"/>
        </w:rPr>
        <w:t xml:space="preserve">n. </w:t>
      </w:r>
      <w:r>
        <w:rPr>
          <w:rFonts w:ascii="Arial" w:hAnsi="Arial" w:cs="Arial"/>
          <w:sz w:val="22"/>
          <w:lang w:eastAsia="it-IT"/>
        </w:rPr>
        <w:t>5168 del 4</w:t>
      </w:r>
      <w:r w:rsidRPr="007F0641">
        <w:rPr>
          <w:rFonts w:ascii="Arial" w:hAnsi="Arial" w:cs="Arial"/>
          <w:sz w:val="22"/>
          <w:lang w:eastAsia="it-IT"/>
        </w:rPr>
        <w:t xml:space="preserve"> </w:t>
      </w:r>
      <w:r>
        <w:rPr>
          <w:rFonts w:ascii="Arial" w:hAnsi="Arial" w:cs="Arial"/>
          <w:sz w:val="22"/>
          <w:lang w:eastAsia="it-IT"/>
        </w:rPr>
        <w:t>dicembre 2023</w:t>
      </w:r>
      <w:r w:rsidRPr="007F0641">
        <w:rPr>
          <w:rFonts w:ascii="Arial" w:hAnsi="Arial" w:cs="Arial"/>
          <w:sz w:val="22"/>
          <w:lang w:eastAsia="it-IT"/>
        </w:rPr>
        <w:t xml:space="preserve"> e col suo allegato Progetto Tecnico CS, così come recepite nel Regolamento dei Campionati Studenteschi - Trofeo Scacchi Scuola della Federazione Scacchistica Italiana e nel suo Regolamento a</w:t>
      </w:r>
      <w:r>
        <w:rPr>
          <w:rFonts w:ascii="Arial" w:hAnsi="Arial" w:cs="Arial"/>
          <w:sz w:val="22"/>
          <w:lang w:eastAsia="it-IT"/>
        </w:rPr>
        <w:t>ttuativo 2023-2024</w:t>
      </w:r>
      <w:r w:rsidRPr="007F0641">
        <w:rPr>
          <w:rFonts w:ascii="Arial" w:hAnsi="Arial" w:cs="Arial"/>
          <w:sz w:val="22"/>
          <w:lang w:eastAsia="it-IT"/>
        </w:rPr>
        <w:t xml:space="preserve">. </w:t>
      </w:r>
    </w:p>
    <w:p w14:paraId="3BFDAADC" w14:textId="77777777" w:rsidR="00206150" w:rsidRPr="007F0641" w:rsidRDefault="00206150" w:rsidP="00206150">
      <w:pPr>
        <w:autoSpaceDE w:val="0"/>
        <w:autoSpaceDN w:val="0"/>
        <w:adjustRightInd w:val="0"/>
        <w:spacing w:after="0" w:line="240" w:lineRule="auto"/>
        <w:rPr>
          <w:sz w:val="22"/>
        </w:rPr>
      </w:pPr>
      <w:r w:rsidRPr="007F0641">
        <w:rPr>
          <w:rFonts w:ascii="Arial" w:hAnsi="Arial" w:cs="Arial"/>
          <w:sz w:val="22"/>
          <w:lang w:eastAsia="it-IT"/>
        </w:rPr>
        <w:t>La normativa regolamentare è visionabile agli indirizzi internet:</w:t>
      </w:r>
      <w:r w:rsidRPr="007F0641">
        <w:rPr>
          <w:sz w:val="22"/>
        </w:rPr>
        <w:t xml:space="preserve"> </w:t>
      </w:r>
      <w:hyperlink r:id="rId9" w:history="1">
        <w:r w:rsidRPr="007F0641">
          <w:rPr>
            <w:rStyle w:val="Collegamentoipertestuale"/>
            <w:rFonts w:ascii="Arial" w:hAnsi="Arial" w:cs="Arial"/>
            <w:sz w:val="22"/>
          </w:rPr>
          <w:t>www.federscacchiscuola.it</w:t>
        </w:r>
      </w:hyperlink>
      <w:r w:rsidRPr="007F0641">
        <w:rPr>
          <w:rFonts w:ascii="Arial" w:hAnsi="Arial" w:cs="Arial"/>
          <w:sz w:val="22"/>
        </w:rPr>
        <w:t xml:space="preserve"> e </w:t>
      </w:r>
      <w:hyperlink r:id="rId10" w:history="1">
        <w:r w:rsidRPr="007F0641">
          <w:rPr>
            <w:rStyle w:val="Collegamentoipertestuale"/>
            <w:rFonts w:ascii="Arial" w:hAnsi="Arial" w:cs="Arial"/>
            <w:sz w:val="22"/>
          </w:rPr>
          <w:t>www.campionatistudenteschi.it</w:t>
        </w:r>
      </w:hyperlink>
      <w:r w:rsidRPr="007F0641">
        <w:rPr>
          <w:rFonts w:ascii="Arial" w:hAnsi="Arial" w:cs="Arial"/>
          <w:sz w:val="22"/>
        </w:rPr>
        <w:t>.</w:t>
      </w:r>
    </w:p>
    <w:p w14:paraId="0D90932A"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14:paraId="7E6A728B" w14:textId="54B97518" w:rsidR="00206150" w:rsidRPr="007F0641" w:rsidRDefault="005B0A43" w:rsidP="00206150">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Le Competizioni Sportive Scolastiche</w:t>
      </w:r>
      <w:r w:rsidR="00206150" w:rsidRPr="007F0641">
        <w:rPr>
          <w:rFonts w:ascii="Arial" w:hAnsi="Arial" w:cs="Arial"/>
          <w:sz w:val="22"/>
          <w:lang w:eastAsia="it-IT"/>
        </w:rPr>
        <w:t xml:space="preserve"> di scacchi sono riservat</w:t>
      </w:r>
      <w:r>
        <w:rPr>
          <w:rFonts w:ascii="Arial" w:hAnsi="Arial" w:cs="Arial"/>
          <w:sz w:val="22"/>
          <w:lang w:eastAsia="it-IT"/>
        </w:rPr>
        <w:t>e</w:t>
      </w:r>
      <w:r w:rsidR="00206150" w:rsidRPr="007F0641">
        <w:rPr>
          <w:rFonts w:ascii="Arial" w:hAnsi="Arial" w:cs="Arial"/>
          <w:sz w:val="22"/>
          <w:lang w:eastAsia="it-IT"/>
        </w:rPr>
        <w:t xml:space="preserve"> agli studenti delle scuole secondarie di 1° e 2° grado, statali e paritarie, regolarmente iscritti e frequentanti. La partecipazione delle Istituzioni Scolastiche è per rappresentativa d'Istituto e deve essere deliberata dai competenti Organi Collegiali scolastici.</w:t>
      </w:r>
    </w:p>
    <w:p w14:paraId="54B938DA"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un'unica Direzione formanti un unico Istituto Comprensivo.</w:t>
      </w:r>
    </w:p>
    <w:p w14:paraId="60C6F4DC"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 ogni Istituzione Scolastica è rappresentata da una o più squadre, formate da 4 studenti e 2 eventuali riserve.</w:t>
      </w:r>
    </w:p>
    <w:p w14:paraId="4BAC8AD1"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partecipano a tornei "maschile/misto" e "femminile" separati (è sufficiente la partecipazione di 2 squadre) oppure ad un torneo che accorpa due o più categorie, che siano le più vicine in termini di fascia d'età, con classifiche distinte per le seguenti categorie:</w:t>
      </w:r>
    </w:p>
    <w:p w14:paraId="3556472C"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unica – </w:t>
      </w:r>
      <w:r>
        <w:rPr>
          <w:rFonts w:ascii="Arial" w:hAnsi="Arial" w:cs="Arial"/>
          <w:sz w:val="22"/>
          <w:lang w:eastAsia="it-IT"/>
        </w:rPr>
        <w:t>nati/e negli anni 2010 – 2011 – 2012 (2013</w:t>
      </w:r>
      <w:r w:rsidRPr="007F0641">
        <w:rPr>
          <w:rFonts w:ascii="Arial" w:hAnsi="Arial" w:cs="Arial"/>
          <w:sz w:val="22"/>
          <w:lang w:eastAsia="it-IT"/>
        </w:rPr>
        <w:t xml:space="preserve"> nei casi di alunni/e in </w:t>
      </w:r>
      <w:r>
        <w:rPr>
          <w:rFonts w:ascii="Arial" w:hAnsi="Arial" w:cs="Arial"/>
          <w:sz w:val="22"/>
          <w:lang w:eastAsia="it-IT"/>
        </w:rPr>
        <w:t>anticipo scolastico e anche 2009</w:t>
      </w:r>
      <w:r w:rsidRPr="007F0641">
        <w:rPr>
          <w:rFonts w:ascii="Arial" w:hAnsi="Arial" w:cs="Arial"/>
          <w:sz w:val="22"/>
          <w:lang w:eastAsia="it-IT"/>
        </w:rPr>
        <w:t xml:space="preserve"> nel caso di alunni con disabilità)..</w:t>
      </w:r>
    </w:p>
    <w:p w14:paraId="49F53541"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Scuole Secondarie di 2° Grado: Categoria Allievi –</w:t>
      </w:r>
      <w:r>
        <w:rPr>
          <w:rFonts w:ascii="Arial" w:hAnsi="Arial" w:cs="Arial"/>
          <w:sz w:val="22"/>
          <w:lang w:eastAsia="it-IT"/>
        </w:rPr>
        <w:t xml:space="preserve"> nati/e negli anni 2007 – 2008 – 2009 (2010</w:t>
      </w:r>
      <w:r w:rsidRPr="007F0641">
        <w:rPr>
          <w:rFonts w:ascii="Arial" w:hAnsi="Arial" w:cs="Arial"/>
          <w:sz w:val="22"/>
          <w:lang w:eastAsia="it-IT"/>
        </w:rPr>
        <w:t xml:space="preserve"> nei casi di studenti/esse in </w:t>
      </w:r>
      <w:r>
        <w:rPr>
          <w:rFonts w:ascii="Arial" w:hAnsi="Arial" w:cs="Arial"/>
          <w:sz w:val="22"/>
          <w:lang w:eastAsia="it-IT"/>
        </w:rPr>
        <w:t>anticipo scolastico</w:t>
      </w:r>
      <w:r w:rsidRPr="007F0641">
        <w:rPr>
          <w:rFonts w:ascii="Arial" w:hAnsi="Arial" w:cs="Arial"/>
          <w:sz w:val="22"/>
          <w:lang w:eastAsia="it-IT"/>
        </w:rPr>
        <w:t>).</w:t>
      </w:r>
    </w:p>
    <w:p w14:paraId="5F08E962"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Juniores –</w:t>
      </w:r>
      <w:r>
        <w:rPr>
          <w:rFonts w:ascii="Arial" w:hAnsi="Arial" w:cs="Arial"/>
          <w:sz w:val="22"/>
          <w:lang w:eastAsia="it-IT"/>
        </w:rPr>
        <w:t xml:space="preserve"> nati/e negli anni 2005 – 2006 (anche 2004</w:t>
      </w:r>
      <w:r w:rsidRPr="007F0641">
        <w:rPr>
          <w:rFonts w:ascii="Arial" w:hAnsi="Arial" w:cs="Arial"/>
          <w:sz w:val="22"/>
          <w:lang w:eastAsia="it-IT"/>
        </w:rPr>
        <w:t xml:space="preserve"> nel caso di alunni con disabilità).</w:t>
      </w:r>
    </w:p>
    <w:p w14:paraId="73EE4E95" w14:textId="77777777" w:rsidR="00206150" w:rsidRPr="007F0641" w:rsidRDefault="00206150" w:rsidP="0020615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partecipazione degli alunni/e in ritardo scolastico viene deliberata da</w:t>
      </w:r>
      <w:r>
        <w:rPr>
          <w:rFonts w:ascii="Arial" w:hAnsi="Arial" w:cs="Arial"/>
          <w:sz w:val="22"/>
          <w:lang w:eastAsia="it-IT"/>
        </w:rPr>
        <w:t>i competenti Organismi territoriali.</w:t>
      </w:r>
    </w:p>
    <w:p w14:paraId="18499F3F" w14:textId="77777777"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Ogni Istituzione Scolastica potrà iscrivere </w:t>
      </w:r>
      <w:r w:rsidR="00CD4223" w:rsidRPr="00CD4223">
        <w:rPr>
          <w:rFonts w:ascii="Arial" w:hAnsi="Arial" w:cs="Arial"/>
          <w:sz w:val="22"/>
          <w:lang w:eastAsia="it-IT"/>
        </w:rPr>
        <w:t>una squadra</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00CB03A0">
        <w:rPr>
          <w:rFonts w:ascii="Arial" w:hAnsi="Arial" w:cs="Arial"/>
          <w:sz w:val="22"/>
          <w:lang w:eastAsia="it-IT"/>
        </w:rPr>
        <w:t>, se risulta qualificata dalla precedente Fase Provinciale</w:t>
      </w:r>
      <w:r w:rsidRPr="007F0641">
        <w:rPr>
          <w:rFonts w:ascii="Arial" w:hAnsi="Arial" w:cs="Arial"/>
          <w:sz w:val="22"/>
          <w:lang w:eastAsia="it-IT"/>
        </w:rPr>
        <w:t>.</w:t>
      </w:r>
    </w:p>
    <w:p w14:paraId="5B6EE3C4" w14:textId="77777777" w:rsid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Si qualificano dalla Fase </w:t>
      </w:r>
      <w:r w:rsidR="00CD4223">
        <w:rPr>
          <w:rFonts w:ascii="Arial" w:hAnsi="Arial" w:cs="Arial"/>
          <w:sz w:val="22"/>
          <w:lang w:eastAsia="it-IT"/>
        </w:rPr>
        <w:t>Regionale</w:t>
      </w:r>
      <w:r w:rsidRPr="007F0641">
        <w:rPr>
          <w:rFonts w:ascii="Arial" w:hAnsi="Arial" w:cs="Arial"/>
          <w:sz w:val="22"/>
          <w:lang w:eastAsia="it-IT"/>
        </w:rPr>
        <w:t xml:space="preserve"> </w:t>
      </w:r>
      <w:r w:rsidR="00CB03A0">
        <w:rPr>
          <w:rFonts w:ascii="Arial" w:hAnsi="Arial" w:cs="Arial"/>
          <w:sz w:val="22"/>
          <w:lang w:eastAsia="it-IT"/>
        </w:rPr>
        <w:t>alla Finale Nazionale il 25</w:t>
      </w:r>
      <w:r w:rsidRPr="007F0641">
        <w:rPr>
          <w:rFonts w:ascii="Arial" w:hAnsi="Arial" w:cs="Arial"/>
          <w:sz w:val="22"/>
          <w:lang w:eastAsia="it-IT"/>
        </w:rPr>
        <w:t xml:space="preserve"> %, con arrotondamento per eccesso, sul numero delle Istituzioni Scolastiche part</w:t>
      </w:r>
      <w:r w:rsidR="00CB03A0">
        <w:rPr>
          <w:rFonts w:ascii="Arial" w:hAnsi="Arial" w:cs="Arial"/>
          <w:sz w:val="22"/>
          <w:lang w:eastAsia="it-IT"/>
        </w:rPr>
        <w:t xml:space="preserve">ecipanti per ciascuna categoria, </w:t>
      </w:r>
      <w:r w:rsidR="004D54AD">
        <w:rPr>
          <w:rFonts w:ascii="Arial" w:hAnsi="Arial" w:cs="Arial"/>
          <w:sz w:val="22"/>
          <w:lang w:eastAsia="it-IT"/>
        </w:rPr>
        <w:t>con un minimo</w:t>
      </w:r>
      <w:r w:rsidR="00CB03A0">
        <w:rPr>
          <w:rFonts w:ascii="Arial" w:hAnsi="Arial" w:cs="Arial"/>
          <w:sz w:val="22"/>
          <w:lang w:eastAsia="it-IT"/>
        </w:rPr>
        <w:t xml:space="preserve"> di 3 squadre </w:t>
      </w:r>
      <w:r w:rsidR="00CF25A2">
        <w:rPr>
          <w:rFonts w:ascii="Arial" w:hAnsi="Arial" w:cs="Arial"/>
          <w:sz w:val="22"/>
          <w:lang w:eastAsia="it-IT"/>
        </w:rPr>
        <w:t>qualificate per ogni categoria</w:t>
      </w:r>
      <w:r w:rsidR="00CB03A0" w:rsidRPr="007F0641">
        <w:rPr>
          <w:rFonts w:ascii="Arial" w:hAnsi="Arial" w:cs="Arial"/>
          <w:sz w:val="22"/>
          <w:lang w:eastAsia="it-IT"/>
        </w:rPr>
        <w:t>.</w:t>
      </w:r>
    </w:p>
    <w:p w14:paraId="4824B2AA" w14:textId="77777777"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14:paraId="42E70324"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33705EAF" w14:textId="77777777" w:rsid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14:paraId="78ED3AE9"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14:paraId="3FF9E698" w14:textId="77777777"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14:paraId="71102910"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14042E78"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14:paraId="7F777B8B"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14:paraId="25CB8E6A"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14:paraId="0D23495C"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14:paraId="1DC20186"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14:paraId="36C146E0"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14:paraId="2FC8C702" w14:textId="77777777"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14:paraId="44876414"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14:paraId="191730A1" w14:textId="77777777"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00BC3FE3">
        <w:rPr>
          <w:rFonts w:ascii="Arial" w:hAnsi="Arial" w:cs="Arial"/>
          <w:b/>
          <w:i/>
          <w:sz w:val="21"/>
          <w:szCs w:val="21"/>
          <w:lang w:eastAsia="it-IT"/>
        </w:rPr>
        <w:t>venti minuti a testa</w:t>
      </w:r>
      <w:r w:rsidR="00206150" w:rsidRPr="00EB2571">
        <w:rPr>
          <w:rFonts w:ascii="Arial" w:hAnsi="Arial" w:cs="Arial"/>
          <w:sz w:val="22"/>
          <w:lang w:eastAsia="it-IT"/>
        </w:rPr>
        <w:t>;</w:t>
      </w:r>
      <w:r w:rsidR="00206150" w:rsidRPr="00715C17">
        <w:rPr>
          <w:rFonts w:ascii="Arial" w:hAnsi="Arial" w:cs="Arial"/>
          <w:sz w:val="22"/>
          <w:lang w:eastAsia="it-IT"/>
        </w:rPr>
        <w:t xml:space="preserve"> </w:t>
      </w:r>
      <w:r w:rsidRPr="00715C17">
        <w:rPr>
          <w:rFonts w:ascii="Arial" w:hAnsi="Arial" w:cs="Arial"/>
          <w:sz w:val="22"/>
          <w:lang w:eastAsia="it-IT"/>
        </w:rPr>
        <w:t xml:space="preserve">il numero dei turni sarà </w:t>
      </w:r>
      <w:r>
        <w:rPr>
          <w:rFonts w:ascii="Arial" w:hAnsi="Arial" w:cs="Arial"/>
          <w:sz w:val="22"/>
          <w:lang w:eastAsia="it-IT"/>
        </w:rPr>
        <w:t>non inferiore a</w:t>
      </w:r>
      <w:r w:rsidRPr="00715C17">
        <w:rPr>
          <w:rFonts w:ascii="Arial" w:hAnsi="Arial" w:cs="Arial"/>
          <w:sz w:val="22"/>
          <w:lang w:eastAsia="it-IT"/>
        </w:rPr>
        <w:t xml:space="preserve"> 5.</w:t>
      </w:r>
    </w:p>
    <w:p w14:paraId="29B15067" w14:textId="77777777"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14:paraId="126656F0" w14:textId="77777777"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14:paraId="7B21EEA7"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14:paraId="5FCD8915"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14:paraId="6B10D3C0"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14:paraId="7F9866E1"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14:paraId="14AFC8F1"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14:paraId="36BC7B20"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77CC4F97"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lastRenderedPageBreak/>
        <w:t>ISCRIZIONE</w:t>
      </w:r>
    </w:p>
    <w:p w14:paraId="7416534E" w14:textId="77777777" w:rsidR="00206150" w:rsidRDefault="00206150" w:rsidP="00206150">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1"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Ministero dell’Istruzione e del Merito prot. </w:t>
      </w:r>
      <w:r w:rsidRPr="007F0641">
        <w:rPr>
          <w:rFonts w:ascii="Arial" w:hAnsi="Arial" w:cs="Arial"/>
          <w:sz w:val="22"/>
          <w:lang w:eastAsia="it-IT"/>
        </w:rPr>
        <w:t xml:space="preserve">n. </w:t>
      </w:r>
      <w:r>
        <w:rPr>
          <w:rFonts w:ascii="Arial" w:hAnsi="Arial" w:cs="Arial"/>
          <w:sz w:val="22"/>
          <w:lang w:eastAsia="it-IT"/>
        </w:rPr>
        <w:t>5168 del 4</w:t>
      </w:r>
      <w:r w:rsidRPr="007F0641">
        <w:rPr>
          <w:rFonts w:ascii="Arial" w:hAnsi="Arial" w:cs="Arial"/>
          <w:sz w:val="22"/>
          <w:lang w:eastAsia="it-IT"/>
        </w:rPr>
        <w:t xml:space="preserve"> </w:t>
      </w:r>
      <w:r>
        <w:rPr>
          <w:rFonts w:ascii="Arial" w:hAnsi="Arial" w:cs="Arial"/>
          <w:sz w:val="22"/>
          <w:lang w:eastAsia="it-IT"/>
        </w:rPr>
        <w:t>dicembre 2023</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Pr="001C5D38">
        <w:rPr>
          <w:rFonts w:ascii="Arial" w:hAnsi="Arial" w:cs="Arial"/>
          <w:sz w:val="22"/>
          <w:lang w:eastAsia="it-IT"/>
        </w:rPr>
        <w:t>provvederanno ad iscrivere alunni/studenti partecipanti alle singole discipline sportive oggetto</w:t>
      </w:r>
      <w:r>
        <w:rPr>
          <w:rFonts w:ascii="Arial" w:hAnsi="Arial" w:cs="Arial"/>
          <w:sz w:val="22"/>
          <w:lang w:eastAsia="it-IT"/>
        </w:rPr>
        <w:t xml:space="preserve"> della manifestazione tramite lo stesso</w:t>
      </w:r>
      <w:r w:rsidRPr="001C5D38">
        <w:rPr>
          <w:rFonts w:ascii="Arial" w:hAnsi="Arial" w:cs="Arial"/>
          <w:sz w:val="22"/>
          <w:lang w:eastAsia="it-IT"/>
        </w:rPr>
        <w:t xml:space="preserve"> portale.</w:t>
      </w:r>
    </w:p>
    <w:p w14:paraId="1786D67E" w14:textId="77777777" w:rsidR="00CF25A2" w:rsidRDefault="00CF25A2" w:rsidP="00CF25A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Pr>
          <w:rFonts w:ascii="Arial" w:hAnsi="Arial" w:cs="Arial"/>
          <w:sz w:val="22"/>
          <w:lang w:eastAsia="it-IT"/>
        </w:rPr>
        <w:t xml:space="preserve">zione potrà essere generato il </w:t>
      </w:r>
      <w:r w:rsidRPr="007F0641">
        <w:rPr>
          <w:rFonts w:ascii="Arial" w:hAnsi="Arial" w:cs="Arial"/>
          <w:sz w:val="22"/>
          <w:lang w:eastAsia="it-IT"/>
        </w:rPr>
        <w:t>M</w:t>
      </w:r>
      <w:r>
        <w:rPr>
          <w:rFonts w:ascii="Arial" w:hAnsi="Arial" w:cs="Arial"/>
          <w:sz w:val="22"/>
          <w:lang w:eastAsia="it-IT"/>
        </w:rPr>
        <w:t>odello Eventi (ex mod. B)</w:t>
      </w:r>
      <w:r w:rsidRPr="007F0641">
        <w:rPr>
          <w:rFonts w:ascii="Arial" w:hAnsi="Arial" w:cs="Arial"/>
          <w:sz w:val="22"/>
          <w:lang w:eastAsia="it-IT"/>
        </w:rPr>
        <w:t xml:space="preserve"> </w:t>
      </w:r>
      <w:r>
        <w:rPr>
          <w:rFonts w:ascii="Arial" w:hAnsi="Arial" w:cs="Arial"/>
          <w:sz w:val="22"/>
          <w:lang w:eastAsia="it-IT"/>
        </w:rPr>
        <w:t>contenente l’elenco dei</w:t>
      </w:r>
      <w:r w:rsidRPr="007F0641">
        <w:rPr>
          <w:rFonts w:ascii="Arial" w:hAnsi="Arial" w:cs="Arial"/>
          <w:sz w:val="22"/>
          <w:lang w:eastAsia="it-IT"/>
        </w:rPr>
        <w:t xml:space="preserve"> partecipanti che, stampato, dovrà essere sottoscritto dal Dirigente Scolastico</w:t>
      </w:r>
      <w:r>
        <w:rPr>
          <w:rFonts w:ascii="Arial" w:hAnsi="Arial" w:cs="Arial"/>
          <w:sz w:val="22"/>
          <w:lang w:eastAsia="it-IT"/>
        </w:rPr>
        <w:t>.</w:t>
      </w:r>
    </w:p>
    <w:p w14:paraId="2ADF5CB1" w14:textId="77777777" w:rsidR="00CF25A2" w:rsidRDefault="00CF25A2" w:rsidP="00CF25A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Pr>
          <w:rFonts w:ascii="Arial" w:hAnsi="Arial" w:cs="Arial"/>
          <w:sz w:val="22"/>
          <w:lang w:eastAsia="it-IT"/>
        </w:rPr>
        <w:t xml:space="preserve">altro </w:t>
      </w:r>
      <w:r w:rsidRPr="00D50212">
        <w:rPr>
          <w:rFonts w:ascii="Arial" w:hAnsi="Arial" w:cs="Arial"/>
          <w:sz w:val="22"/>
          <w:lang w:eastAsia="it-IT"/>
        </w:rPr>
        <w:t>modulo collegando</w:t>
      </w:r>
      <w:r>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2"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Pr="001654CD">
        <w:rPr>
          <w:rFonts w:ascii="Arial" w:hAnsi="Arial" w:cs="Arial"/>
          <w:sz w:val="22"/>
          <w:lang w:eastAsia="it-IT"/>
        </w:rPr>
        <w:t xml:space="preserve">selezionando la propria regione nell’area relativa alle fasi </w:t>
      </w:r>
      <w:r>
        <w:rPr>
          <w:rFonts w:ascii="Arial" w:hAnsi="Arial" w:cs="Arial"/>
          <w:sz w:val="22"/>
          <w:lang w:eastAsia="it-IT"/>
        </w:rPr>
        <w:t>regionali e provinciali</w:t>
      </w:r>
      <w:r w:rsidRPr="001654CD">
        <w:rPr>
          <w:rFonts w:ascii="Arial" w:hAnsi="Arial" w:cs="Arial"/>
          <w:sz w:val="22"/>
          <w:lang w:eastAsia="it-IT"/>
        </w:rPr>
        <w:t xml:space="preserve"> </w:t>
      </w:r>
      <w:r>
        <w:rPr>
          <w:rFonts w:ascii="Arial" w:hAnsi="Arial" w:cs="Arial"/>
          <w:sz w:val="22"/>
          <w:lang w:eastAsia="it-IT"/>
        </w:rPr>
        <w:t>e accedendo quindi all’area riservata</w:t>
      </w:r>
      <w:r w:rsidRPr="001654CD">
        <w:rPr>
          <w:rFonts w:ascii="Arial" w:hAnsi="Arial" w:cs="Arial"/>
          <w:sz w:val="22"/>
          <w:lang w:eastAsia="it-IT"/>
        </w:rPr>
        <w:t xml:space="preserve">. </w:t>
      </w:r>
      <w:r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Pr="001654CD">
        <w:rPr>
          <w:rFonts w:ascii="Arial" w:hAnsi="Arial" w:cs="Arial"/>
          <w:sz w:val="22"/>
          <w:lang w:eastAsia="it-IT"/>
        </w:rPr>
        <w:t xml:space="preserve"> l’eventuale nominativo dell’Istruttore al seguito col numero identificativo presso la FSI, nonché l'indicazione del Capitano designato.</w:t>
      </w:r>
    </w:p>
    <w:p w14:paraId="55F3BFA0" w14:textId="77777777" w:rsidR="00CF25A2" w:rsidRDefault="00CF25A2" w:rsidP="00CF25A2">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Pr>
          <w:rFonts w:ascii="Arial" w:hAnsi="Arial" w:cs="Arial"/>
          <w:sz w:val="22"/>
          <w:lang w:eastAsia="it-IT"/>
        </w:rPr>
        <w:t>critto dal Dirigente Scolastico</w:t>
      </w:r>
      <w:r w:rsidRPr="001654CD">
        <w:rPr>
          <w:rFonts w:ascii="Arial" w:hAnsi="Arial" w:cs="Arial"/>
          <w:sz w:val="22"/>
          <w:lang w:eastAsia="it-IT"/>
        </w:rPr>
        <w:t xml:space="preserve"> </w:t>
      </w:r>
      <w:r>
        <w:rPr>
          <w:rFonts w:ascii="Arial" w:hAnsi="Arial" w:cs="Arial"/>
          <w:sz w:val="22"/>
          <w:lang w:eastAsia="it-IT"/>
        </w:rPr>
        <w:t>e quindi, unitamente al Modello Eventi, ricaricato sulla medesima piattaforma FSI. Infine, entrambi i moduli</w:t>
      </w:r>
      <w:r w:rsidRPr="001654CD">
        <w:rPr>
          <w:rFonts w:ascii="Arial" w:hAnsi="Arial" w:cs="Arial"/>
          <w:sz w:val="22"/>
          <w:lang w:eastAsia="it-IT"/>
        </w:rPr>
        <w:t xml:space="preserve"> </w:t>
      </w:r>
      <w:r>
        <w:rPr>
          <w:rFonts w:ascii="Arial" w:hAnsi="Arial" w:cs="Arial"/>
          <w:sz w:val="22"/>
          <w:lang w:eastAsia="it-IT"/>
        </w:rPr>
        <w:t>dovranno essere consegnati in cartaceo all’organizzazione, al momento dell’accreditamento nel</w:t>
      </w:r>
      <w:r w:rsidRPr="001654CD">
        <w:rPr>
          <w:rFonts w:ascii="Arial" w:hAnsi="Arial" w:cs="Arial"/>
          <w:sz w:val="22"/>
          <w:lang w:eastAsia="it-IT"/>
        </w:rPr>
        <w:t xml:space="preserve"> giorno della manifestazione.</w:t>
      </w:r>
    </w:p>
    <w:p w14:paraId="030B485A" w14:textId="77777777" w:rsidR="00CF25A2" w:rsidRDefault="00CF25A2" w:rsidP="00CF25A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In particolare il Modello Eventi dovrà risultare privo di correzioni o aggiunte manuali e servirà per la verifica della corrispondenza dei nominativi inseriti nelle due differenti piattaforme informatiche.</w:t>
      </w:r>
    </w:p>
    <w:p w14:paraId="62E35566" w14:textId="77777777" w:rsidR="00CF25A2" w:rsidRPr="00902409" w:rsidRDefault="00CF25A2" w:rsidP="00CF25A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3"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14:paraId="46500672" w14:textId="77777777"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14:paraId="07140C79" w14:textId="77777777" w:rsidR="00CF25A2" w:rsidRPr="00715C17" w:rsidRDefault="00CF25A2" w:rsidP="00CF25A2">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14:paraId="272F3542" w14:textId="77777777" w:rsidR="00CF25A2" w:rsidRPr="007F0641" w:rsidRDefault="00CF25A2" w:rsidP="00CF25A2">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w:t>
      </w:r>
      <w:r>
        <w:rPr>
          <w:rFonts w:ascii="Arial" w:hAnsi="Arial" w:cs="Arial"/>
          <w:sz w:val="22"/>
          <w:lang w:eastAsia="it-IT"/>
        </w:rPr>
        <w:t>a polizza</w:t>
      </w:r>
      <w:r w:rsidRPr="00C055D8">
        <w:rPr>
          <w:rFonts w:ascii="Arial" w:hAnsi="Arial" w:cs="Arial"/>
          <w:sz w:val="22"/>
          <w:lang w:eastAsia="it-IT"/>
        </w:rPr>
        <w:t xml:space="preserve"> </w:t>
      </w:r>
      <w:r>
        <w:rPr>
          <w:rFonts w:ascii="Arial" w:hAnsi="Arial" w:cs="Arial"/>
          <w:sz w:val="22"/>
          <w:lang w:eastAsia="it-IT"/>
        </w:rPr>
        <w:t>è consultabile</w:t>
      </w:r>
      <w:r w:rsidRPr="00C055D8">
        <w:rPr>
          <w:rFonts w:ascii="Arial" w:hAnsi="Arial" w:cs="Arial"/>
          <w:sz w:val="22"/>
          <w:lang w:eastAsia="it-IT"/>
        </w:rPr>
        <w:t xml:space="preserve"> </w:t>
      </w:r>
      <w:r>
        <w:rPr>
          <w:rFonts w:ascii="Arial" w:hAnsi="Arial" w:cs="Arial"/>
          <w:sz w:val="22"/>
          <w:lang w:eastAsia="it-IT"/>
        </w:rPr>
        <w:t>nel sito</w:t>
      </w:r>
      <w:r w:rsidRPr="00C055D8">
        <w:rPr>
          <w:rFonts w:ascii="Arial" w:hAnsi="Arial" w:cs="Arial"/>
          <w:sz w:val="22"/>
          <w:lang w:eastAsia="it-IT"/>
        </w:rPr>
        <w:t xml:space="preserve"> web di Sport e Salute S.p.A..</w:t>
      </w:r>
    </w:p>
    <w:p w14:paraId="591ADA66" w14:textId="77777777" w:rsidR="00BC3FE3" w:rsidRPr="00715C17" w:rsidRDefault="00BC3FE3" w:rsidP="00BC3FE3">
      <w:pPr>
        <w:pStyle w:val="Default"/>
        <w:spacing w:before="240" w:after="120"/>
        <w:jc w:val="both"/>
        <w:rPr>
          <w:rFonts w:ascii="Arial" w:hAnsi="Arial" w:cs="Arial"/>
          <w:b/>
          <w:bCs/>
          <w:sz w:val="22"/>
          <w:szCs w:val="22"/>
        </w:rPr>
      </w:pPr>
      <w:r w:rsidRPr="00715C17">
        <w:rPr>
          <w:rFonts w:ascii="Arial" w:hAnsi="Arial" w:cs="Arial"/>
          <w:b/>
          <w:bCs/>
          <w:sz w:val="22"/>
          <w:szCs w:val="22"/>
        </w:rPr>
        <w:t xml:space="preserve">PREMI </w:t>
      </w:r>
    </w:p>
    <w:p w14:paraId="76396872" w14:textId="77777777" w:rsidR="00BC3FE3" w:rsidRPr="008733CF" w:rsidRDefault="00BC3FE3" w:rsidP="00BC3FE3">
      <w:pPr>
        <w:autoSpaceDE w:val="0"/>
        <w:autoSpaceDN w:val="0"/>
        <w:adjustRightInd w:val="0"/>
        <w:spacing w:after="0" w:line="240" w:lineRule="auto"/>
        <w:rPr>
          <w:rFonts w:ascii="Arial" w:hAnsi="Arial" w:cs="Arial"/>
          <w:i/>
          <w:sz w:val="21"/>
          <w:szCs w:val="21"/>
          <w:lang w:eastAsia="it-IT"/>
        </w:rPr>
      </w:pPr>
      <w:r>
        <w:rPr>
          <w:rFonts w:ascii="Arial" w:hAnsi="Arial" w:cs="Arial"/>
          <w:i/>
          <w:sz w:val="21"/>
          <w:szCs w:val="21"/>
          <w:lang w:eastAsia="it-IT"/>
        </w:rPr>
        <w:t>Verranno premiate</w:t>
      </w:r>
      <w:r w:rsidR="00E80249">
        <w:rPr>
          <w:rFonts w:ascii="Arial" w:hAnsi="Arial" w:cs="Arial"/>
          <w:i/>
          <w:sz w:val="21"/>
          <w:szCs w:val="21"/>
          <w:lang w:eastAsia="it-IT"/>
        </w:rPr>
        <w:t xml:space="preserve"> con coppe e medaglie</w:t>
      </w:r>
      <w:r>
        <w:rPr>
          <w:rFonts w:ascii="Arial" w:hAnsi="Arial" w:cs="Arial"/>
          <w:i/>
          <w:sz w:val="21"/>
          <w:szCs w:val="21"/>
          <w:lang w:eastAsia="it-IT"/>
        </w:rPr>
        <w:t xml:space="preserve"> le </w:t>
      </w:r>
      <w:r w:rsidR="00E80249">
        <w:rPr>
          <w:rFonts w:ascii="Arial" w:hAnsi="Arial" w:cs="Arial"/>
          <w:i/>
          <w:sz w:val="21"/>
          <w:szCs w:val="21"/>
          <w:lang w:eastAsia="it-IT"/>
        </w:rPr>
        <w:t xml:space="preserve">prime </w:t>
      </w:r>
      <w:r w:rsidR="00765716">
        <w:rPr>
          <w:rFonts w:ascii="Arial" w:hAnsi="Arial" w:cs="Arial"/>
          <w:i/>
          <w:sz w:val="21"/>
          <w:szCs w:val="21"/>
          <w:lang w:eastAsia="it-IT"/>
        </w:rPr>
        <w:t>tr</w:t>
      </w:r>
      <w:r w:rsidR="00E80249">
        <w:rPr>
          <w:rFonts w:ascii="Arial" w:hAnsi="Arial" w:cs="Arial"/>
          <w:i/>
          <w:sz w:val="21"/>
          <w:szCs w:val="21"/>
          <w:lang w:eastAsia="it-IT"/>
        </w:rPr>
        <w:t xml:space="preserve">e </w:t>
      </w:r>
      <w:r>
        <w:rPr>
          <w:rFonts w:ascii="Arial" w:hAnsi="Arial" w:cs="Arial"/>
          <w:i/>
          <w:sz w:val="21"/>
          <w:szCs w:val="21"/>
          <w:lang w:eastAsia="it-IT"/>
        </w:rPr>
        <w:t xml:space="preserve">squadre qualificate </w:t>
      </w:r>
      <w:r w:rsidR="00E80249">
        <w:rPr>
          <w:rFonts w:ascii="Arial" w:hAnsi="Arial" w:cs="Arial"/>
          <w:i/>
          <w:sz w:val="21"/>
          <w:szCs w:val="21"/>
          <w:lang w:eastAsia="it-IT"/>
        </w:rPr>
        <w:t>per ogni torneo</w:t>
      </w:r>
    </w:p>
    <w:p w14:paraId="1368E51D" w14:textId="77777777" w:rsidR="00BC3FE3" w:rsidRPr="007D640D" w:rsidRDefault="00BC3FE3" w:rsidP="00BC3FE3">
      <w:pPr>
        <w:pStyle w:val="Default"/>
        <w:spacing w:before="240" w:after="120"/>
        <w:jc w:val="both"/>
        <w:rPr>
          <w:rFonts w:ascii="Arial" w:hAnsi="Arial" w:cs="Arial"/>
          <w:sz w:val="21"/>
          <w:szCs w:val="21"/>
        </w:rPr>
      </w:pPr>
      <w:r w:rsidRPr="007D640D">
        <w:rPr>
          <w:rFonts w:ascii="Arial" w:hAnsi="Arial" w:cs="Arial"/>
          <w:b/>
          <w:bCs/>
          <w:sz w:val="21"/>
          <w:szCs w:val="21"/>
        </w:rPr>
        <w:t xml:space="preserve">PROGRAMMA </w:t>
      </w:r>
    </w:p>
    <w:p w14:paraId="3A2A3B37" w14:textId="77777777" w:rsidR="00BC3FE3" w:rsidRDefault="00BC3FE3" w:rsidP="00BC3FE3">
      <w:pPr>
        <w:autoSpaceDE w:val="0"/>
        <w:autoSpaceDN w:val="0"/>
        <w:adjustRightInd w:val="0"/>
        <w:spacing w:after="0" w:line="240" w:lineRule="auto"/>
        <w:rPr>
          <w:rFonts w:cs="Arial"/>
          <w:i/>
          <w:szCs w:val="24"/>
          <w:u w:val="single"/>
          <w:lang w:val="en-US" w:eastAsia="it-IT"/>
        </w:rPr>
      </w:pPr>
      <w:r>
        <w:rPr>
          <w:rFonts w:cs="Arial"/>
          <w:i/>
          <w:szCs w:val="24"/>
          <w:u w:val="single"/>
          <w:lang w:val="en-US" w:eastAsia="it-IT"/>
        </w:rPr>
        <w:t>La competizione si svolgerà presso il Centro Commerciale Lingotto, in via Fenoglietti 15 a Torino, i turni saranno sei, salvo eventuali necessità concordate con l'arbitro; il tempo di riflessione sarà di 20 minuti a testa .</w:t>
      </w:r>
    </w:p>
    <w:p w14:paraId="012E70DF" w14:textId="77777777" w:rsidR="00BC3FE3" w:rsidRDefault="00BC3FE3" w:rsidP="00BC3FE3">
      <w:pPr>
        <w:autoSpaceDE w:val="0"/>
        <w:autoSpaceDN w:val="0"/>
        <w:adjustRightInd w:val="0"/>
        <w:spacing w:after="0" w:line="240" w:lineRule="auto"/>
        <w:rPr>
          <w:rFonts w:cs="Arial"/>
          <w:i/>
          <w:szCs w:val="24"/>
          <w:u w:val="single"/>
          <w:lang w:val="en-US" w:eastAsia="it-IT"/>
        </w:rPr>
      </w:pPr>
      <w:r>
        <w:rPr>
          <w:rFonts w:cs="Arial"/>
          <w:i/>
          <w:szCs w:val="24"/>
          <w:u w:val="single"/>
          <w:lang w:val="en-US" w:eastAsia="it-IT"/>
        </w:rPr>
        <w:t>Inizio gare ore 9,30 , presentarsi per conferma partecipazione entro max le 9,00.</w:t>
      </w:r>
    </w:p>
    <w:p w14:paraId="6DACBDDA" w14:textId="77777777" w:rsidR="00BC3FE3" w:rsidRDefault="00BC3FE3" w:rsidP="00BC3FE3">
      <w:pPr>
        <w:autoSpaceDE w:val="0"/>
        <w:autoSpaceDN w:val="0"/>
        <w:adjustRightInd w:val="0"/>
        <w:spacing w:after="0" w:line="240" w:lineRule="auto"/>
        <w:rPr>
          <w:rFonts w:cs="Arial"/>
          <w:i/>
          <w:szCs w:val="24"/>
          <w:lang w:val="en-US" w:eastAsia="it-IT"/>
        </w:rPr>
      </w:pPr>
      <w:r>
        <w:rPr>
          <w:rFonts w:cs="Arial"/>
          <w:i/>
          <w:szCs w:val="24"/>
          <w:lang w:val="en-US" w:eastAsia="it-IT"/>
        </w:rPr>
        <w:t>Prevista pausa pranzo , con orario indicativo dalle 12,30 alle 13,00.</w:t>
      </w:r>
    </w:p>
    <w:p w14:paraId="16FC3FCC" w14:textId="77777777" w:rsidR="00BC3FE3" w:rsidRDefault="00BC3FE3" w:rsidP="00BC3FE3">
      <w:pPr>
        <w:autoSpaceDE w:val="0"/>
        <w:autoSpaceDN w:val="0"/>
        <w:adjustRightInd w:val="0"/>
        <w:spacing w:after="0" w:line="240" w:lineRule="auto"/>
        <w:rPr>
          <w:rFonts w:cs="Arial"/>
          <w:i/>
          <w:szCs w:val="24"/>
          <w:lang w:val="en-US" w:eastAsia="it-IT"/>
        </w:rPr>
      </w:pPr>
    </w:p>
    <w:p w14:paraId="66282DD4" w14:textId="77777777" w:rsidR="00BC3FE3" w:rsidRDefault="00BC3FE3" w:rsidP="00BC3FE3">
      <w:pPr>
        <w:autoSpaceDE w:val="0"/>
        <w:autoSpaceDN w:val="0"/>
        <w:adjustRightInd w:val="0"/>
        <w:spacing w:after="0" w:line="240" w:lineRule="auto"/>
        <w:rPr>
          <w:rFonts w:eastAsia="SimSun" w:cs="Verdana"/>
          <w:sz w:val="22"/>
        </w:rPr>
      </w:pPr>
      <w:r>
        <w:rPr>
          <w:rFonts w:eastAsia="SimSun" w:cs="Verdana"/>
          <w:sz w:val="22"/>
        </w:rPr>
        <w:t xml:space="preserve">Terminata la fase di accreditamento, se non ci saranno variazioni dovute ad impedimenti vari, verrà confermato il 1^ turno precedentemente pubblicato. In caso di assenza di una o più squadre all’inizio del 1^ turno, lo stesso sarà comunque formulato e ritenuto valido, così come dichiarato nell’iscrizione online. Trascorsi 15 min. dall’inizio del turno, alla squadra assente sarà attribuito la sconfitta a forfait. Terminato il 1^ turno, al perdurare dell’assenza, </w:t>
      </w:r>
      <w:r>
        <w:rPr>
          <w:rFonts w:eastAsia="SimSun" w:cs="Verdana"/>
          <w:sz w:val="22"/>
        </w:rPr>
        <w:lastRenderedPageBreak/>
        <w:t>la squadra assente verrà considerata ritirata e pertanto esclusa dalla competizione, diversamente verrà inclusa nel 2^ turno.</w:t>
      </w:r>
    </w:p>
    <w:p w14:paraId="2E730B1D" w14:textId="77777777" w:rsidR="00BC3FE3" w:rsidRDefault="00BC3FE3" w:rsidP="00BC3FE3">
      <w:pPr>
        <w:autoSpaceDE w:val="0"/>
        <w:autoSpaceDN w:val="0"/>
        <w:adjustRightInd w:val="0"/>
        <w:spacing w:after="0" w:line="240" w:lineRule="auto"/>
        <w:rPr>
          <w:rFonts w:eastAsia="SimSun" w:cs="Verdana"/>
          <w:sz w:val="22"/>
        </w:rPr>
      </w:pPr>
    </w:p>
    <w:p w14:paraId="0E7E1CFF" w14:textId="77777777" w:rsidR="00BC3FE3" w:rsidRDefault="00BC3FE3" w:rsidP="00BC3FE3">
      <w:pPr>
        <w:autoSpaceDE w:val="0"/>
        <w:autoSpaceDN w:val="0"/>
        <w:adjustRightInd w:val="0"/>
        <w:spacing w:after="0" w:line="240" w:lineRule="auto"/>
        <w:rPr>
          <w:rFonts w:eastAsia="SimSun" w:cs="Verdana"/>
          <w:sz w:val="22"/>
        </w:rPr>
      </w:pPr>
    </w:p>
    <w:p w14:paraId="172B24BA" w14:textId="77777777" w:rsidR="00BC3FE3" w:rsidRDefault="00BC3FE3" w:rsidP="00BC3FE3">
      <w:pPr>
        <w:autoSpaceDE w:val="0"/>
        <w:autoSpaceDN w:val="0"/>
        <w:adjustRightInd w:val="0"/>
        <w:spacing w:after="0" w:line="240" w:lineRule="auto"/>
        <w:rPr>
          <w:rFonts w:eastAsia="SimSun" w:cs="Verdana"/>
          <w:sz w:val="22"/>
        </w:rPr>
      </w:pPr>
    </w:p>
    <w:p w14:paraId="6D2CAEFC" w14:textId="77777777" w:rsidR="00BC3FE3" w:rsidRDefault="00BC3FE3" w:rsidP="00BC3FE3">
      <w:pPr>
        <w:autoSpaceDE w:val="0"/>
        <w:autoSpaceDN w:val="0"/>
        <w:adjustRightInd w:val="0"/>
        <w:spacing w:after="0" w:line="240" w:lineRule="auto"/>
        <w:rPr>
          <w:rFonts w:eastAsia="SimSun" w:cs="Verdana"/>
          <w:sz w:val="22"/>
        </w:rPr>
      </w:pPr>
    </w:p>
    <w:p w14:paraId="6641FB52" w14:textId="77777777" w:rsidR="00BC3FE3" w:rsidRDefault="00BC3FE3" w:rsidP="00BC3FE3">
      <w:pPr>
        <w:autoSpaceDE w:val="0"/>
        <w:autoSpaceDN w:val="0"/>
        <w:adjustRightInd w:val="0"/>
        <w:spacing w:after="0" w:line="240" w:lineRule="auto"/>
        <w:rPr>
          <w:rFonts w:cs="Verdana"/>
          <w:i/>
          <w:sz w:val="22"/>
          <w:lang w:val="en-US" w:eastAsia="it-IT"/>
        </w:rPr>
      </w:pPr>
    </w:p>
    <w:p w14:paraId="0C5369B6" w14:textId="77777777" w:rsidR="00BC3FE3" w:rsidRPr="007D640D" w:rsidRDefault="00BC3FE3" w:rsidP="00BC3FE3">
      <w:pPr>
        <w:pStyle w:val="Default"/>
        <w:spacing w:before="240" w:after="120"/>
        <w:jc w:val="both"/>
        <w:rPr>
          <w:rFonts w:ascii="Arial" w:hAnsi="Arial" w:cs="Arial"/>
          <w:b/>
          <w:bCs/>
          <w:sz w:val="21"/>
          <w:szCs w:val="21"/>
        </w:rPr>
      </w:pPr>
      <w:r w:rsidRPr="007D640D">
        <w:rPr>
          <w:rFonts w:ascii="Arial" w:hAnsi="Arial" w:cs="Arial"/>
          <w:b/>
          <w:bCs/>
          <w:sz w:val="21"/>
          <w:szCs w:val="21"/>
        </w:rPr>
        <w:t xml:space="preserve">INFORMAZIONI </w:t>
      </w:r>
    </w:p>
    <w:p w14:paraId="770B1453" w14:textId="77777777" w:rsidR="00BC3FE3" w:rsidRPr="007D640D" w:rsidRDefault="00BC3FE3" w:rsidP="00BC3FE3">
      <w:pPr>
        <w:autoSpaceDE w:val="0"/>
        <w:autoSpaceDN w:val="0"/>
        <w:adjustRightInd w:val="0"/>
        <w:spacing w:after="0" w:line="240" w:lineRule="auto"/>
        <w:rPr>
          <w:rFonts w:ascii="Arial" w:hAnsi="Arial" w:cs="Arial"/>
          <w:sz w:val="21"/>
          <w:szCs w:val="21"/>
        </w:rPr>
      </w:pPr>
      <w:r w:rsidRPr="007D640D">
        <w:rPr>
          <w:rFonts w:ascii="Arial" w:hAnsi="Arial" w:cs="Arial"/>
          <w:sz w:val="21"/>
          <w:szCs w:val="21"/>
        </w:rPr>
        <w:t xml:space="preserve">Referente </w:t>
      </w:r>
      <w:r>
        <w:rPr>
          <w:rFonts w:ascii="Arial" w:hAnsi="Arial" w:cs="Arial"/>
          <w:sz w:val="21"/>
          <w:szCs w:val="21"/>
          <w:lang w:eastAsia="it-IT"/>
        </w:rPr>
        <w:t>regionale</w:t>
      </w:r>
      <w:r w:rsidRPr="007D640D">
        <w:rPr>
          <w:rFonts w:ascii="Arial" w:hAnsi="Arial" w:cs="Arial"/>
          <w:sz w:val="21"/>
          <w:szCs w:val="21"/>
        </w:rPr>
        <w:t xml:space="preserve"> CS/TSS: </w:t>
      </w:r>
    </w:p>
    <w:p w14:paraId="7F17B09B" w14:textId="77777777" w:rsidR="00BC3FE3" w:rsidRDefault="00BC3FE3" w:rsidP="00BC3FE3">
      <w:pPr>
        <w:autoSpaceDE w:val="0"/>
        <w:autoSpaceDN w:val="0"/>
        <w:adjustRightInd w:val="0"/>
        <w:spacing w:before="120" w:after="0" w:line="240" w:lineRule="auto"/>
        <w:rPr>
          <w:rFonts w:ascii="Arial" w:hAnsi="Arial" w:cs="Arial"/>
          <w:i/>
          <w:sz w:val="21"/>
          <w:szCs w:val="21"/>
        </w:rPr>
      </w:pPr>
      <w:r>
        <w:rPr>
          <w:rFonts w:ascii="Arial" w:hAnsi="Arial" w:cs="Arial"/>
          <w:i/>
          <w:sz w:val="21"/>
          <w:szCs w:val="21"/>
        </w:rPr>
        <w:t>Davide Spatola - Presidente CR Piemonte FSI</w:t>
      </w:r>
    </w:p>
    <w:p w14:paraId="4ADF1F45" w14:textId="77777777" w:rsidR="00BC3FE3" w:rsidRPr="007D640D" w:rsidRDefault="00BC3FE3" w:rsidP="00BC3FE3">
      <w:pPr>
        <w:autoSpaceDE w:val="0"/>
        <w:autoSpaceDN w:val="0"/>
        <w:adjustRightInd w:val="0"/>
        <w:spacing w:before="120" w:after="0" w:line="240" w:lineRule="auto"/>
        <w:rPr>
          <w:rFonts w:ascii="Arial" w:hAnsi="Arial" w:cs="Arial"/>
          <w:sz w:val="21"/>
          <w:szCs w:val="21"/>
        </w:rPr>
      </w:pPr>
      <w:r w:rsidRPr="007D640D">
        <w:rPr>
          <w:rFonts w:ascii="Arial" w:hAnsi="Arial" w:cs="Arial"/>
          <w:sz w:val="21"/>
          <w:szCs w:val="21"/>
        </w:rPr>
        <w:t xml:space="preserve">Società </w:t>
      </w:r>
      <w:r w:rsidRPr="007D640D">
        <w:rPr>
          <w:rFonts w:ascii="Arial" w:hAnsi="Arial" w:cs="Arial"/>
          <w:sz w:val="21"/>
          <w:szCs w:val="21"/>
          <w:lang w:eastAsia="it-IT"/>
        </w:rPr>
        <w:t>organizzatrice</w:t>
      </w:r>
      <w:r w:rsidRPr="007D640D">
        <w:rPr>
          <w:rFonts w:ascii="Arial" w:hAnsi="Arial" w:cs="Arial"/>
          <w:sz w:val="21"/>
          <w:szCs w:val="21"/>
        </w:rPr>
        <w:t xml:space="preserve">: </w:t>
      </w:r>
    </w:p>
    <w:p w14:paraId="6CBF88BC" w14:textId="77777777" w:rsidR="00BC3FE3" w:rsidRPr="0007107E" w:rsidRDefault="00BC3FE3" w:rsidP="00BC3FE3">
      <w:pPr>
        <w:autoSpaceDE w:val="0"/>
        <w:autoSpaceDN w:val="0"/>
        <w:adjustRightInd w:val="0"/>
        <w:spacing w:before="120" w:after="0" w:line="240" w:lineRule="auto"/>
        <w:rPr>
          <w:rFonts w:ascii="Arial" w:hAnsi="Arial" w:cs="Arial"/>
          <w:i/>
          <w:sz w:val="21"/>
          <w:szCs w:val="21"/>
        </w:rPr>
      </w:pPr>
      <w:r w:rsidRPr="0007107E">
        <w:rPr>
          <w:rFonts w:ascii="Arial" w:hAnsi="Arial" w:cs="Arial"/>
          <w:i/>
          <w:sz w:val="21"/>
          <w:szCs w:val="21"/>
        </w:rPr>
        <w:t>Comitato Regionale Piemonte FSI</w:t>
      </w:r>
    </w:p>
    <w:p w14:paraId="0AED7901" w14:textId="77777777" w:rsidR="00BC3FE3" w:rsidRPr="007D640D" w:rsidRDefault="00BC3FE3" w:rsidP="00BC3FE3">
      <w:pPr>
        <w:autoSpaceDE w:val="0"/>
        <w:autoSpaceDN w:val="0"/>
        <w:adjustRightInd w:val="0"/>
        <w:spacing w:before="120" w:after="0" w:line="240" w:lineRule="auto"/>
        <w:rPr>
          <w:rFonts w:ascii="Arial" w:hAnsi="Arial" w:cs="Arial"/>
          <w:sz w:val="21"/>
          <w:szCs w:val="21"/>
        </w:rPr>
      </w:pPr>
      <w:r w:rsidRPr="00E40FAF">
        <w:rPr>
          <w:rFonts w:ascii="Arial" w:hAnsi="Arial" w:cs="Arial"/>
          <w:sz w:val="21"/>
          <w:szCs w:val="21"/>
        </w:rPr>
        <w:t xml:space="preserve">FSI - Comitato </w:t>
      </w:r>
      <w:r w:rsidRPr="00E40FAF">
        <w:rPr>
          <w:rFonts w:ascii="Arial" w:hAnsi="Arial" w:cs="Arial"/>
          <w:sz w:val="21"/>
          <w:szCs w:val="21"/>
          <w:lang w:eastAsia="it-IT"/>
        </w:rPr>
        <w:t>Regionale</w:t>
      </w:r>
      <w:r>
        <w:rPr>
          <w:rFonts w:ascii="Arial" w:hAnsi="Arial" w:cs="Arial"/>
          <w:sz w:val="21"/>
          <w:szCs w:val="21"/>
          <w:lang w:eastAsia="it-IT"/>
        </w:rPr>
        <w:t xml:space="preserve"> </w:t>
      </w:r>
      <w:r>
        <w:rPr>
          <w:rFonts w:ascii="Arial" w:hAnsi="Arial" w:cs="Arial"/>
          <w:i/>
          <w:sz w:val="21"/>
          <w:szCs w:val="21"/>
          <w:lang w:eastAsia="it-IT"/>
        </w:rPr>
        <w:t>Piemonte - email: presidente@piemontescacchi.org</w:t>
      </w:r>
      <w:r w:rsidRPr="00E40FAF">
        <w:rPr>
          <w:rFonts w:ascii="Arial" w:hAnsi="Arial" w:cs="Arial"/>
          <w:sz w:val="21"/>
          <w:szCs w:val="21"/>
        </w:rPr>
        <w:t xml:space="preserve"> </w:t>
      </w:r>
    </w:p>
    <w:p w14:paraId="5347D3A2" w14:textId="77777777" w:rsidR="00B50A30" w:rsidRPr="007F0641" w:rsidRDefault="00B50A30" w:rsidP="00BC3FE3">
      <w:pPr>
        <w:pStyle w:val="Default"/>
        <w:spacing w:before="240" w:after="120"/>
        <w:jc w:val="both"/>
        <w:rPr>
          <w:rFonts w:ascii="Arial" w:hAnsi="Arial" w:cs="Arial"/>
          <w:sz w:val="22"/>
        </w:rPr>
      </w:pPr>
    </w:p>
    <w:sectPr w:rsidR="00B50A30" w:rsidRPr="007F0641" w:rsidSect="005729F2">
      <w:pgSz w:w="11906" w:h="16838"/>
      <w:pgMar w:top="1134"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D376EE"/>
    <w:multiLevelType w:val="hybridMultilevel"/>
    <w:tmpl w:val="81A048F0"/>
    <w:lvl w:ilvl="0" w:tplc="8E62B05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8963420">
    <w:abstractNumId w:val="2"/>
  </w:num>
  <w:num w:numId="2" w16cid:durableId="981234962">
    <w:abstractNumId w:val="6"/>
  </w:num>
  <w:num w:numId="3" w16cid:durableId="243296276">
    <w:abstractNumId w:val="0"/>
  </w:num>
  <w:num w:numId="4" w16cid:durableId="1895386754">
    <w:abstractNumId w:val="1"/>
  </w:num>
  <w:num w:numId="5" w16cid:durableId="147598807">
    <w:abstractNumId w:val="7"/>
  </w:num>
  <w:num w:numId="6" w16cid:durableId="1333801818">
    <w:abstractNumId w:val="5"/>
  </w:num>
  <w:num w:numId="7" w16cid:durableId="1310089040">
    <w:abstractNumId w:val="3"/>
  </w:num>
  <w:num w:numId="8" w16cid:durableId="359740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77AE"/>
    <w:rsid w:val="00006595"/>
    <w:rsid w:val="000249E8"/>
    <w:rsid w:val="000304CF"/>
    <w:rsid w:val="00031D42"/>
    <w:rsid w:val="000350BF"/>
    <w:rsid w:val="00035E8F"/>
    <w:rsid w:val="00055F7A"/>
    <w:rsid w:val="0006244A"/>
    <w:rsid w:val="000941F0"/>
    <w:rsid w:val="000A02F6"/>
    <w:rsid w:val="000B30F0"/>
    <w:rsid w:val="000B6EF6"/>
    <w:rsid w:val="000C477A"/>
    <w:rsid w:val="000E5A3B"/>
    <w:rsid w:val="000F4D19"/>
    <w:rsid w:val="0012189E"/>
    <w:rsid w:val="001B4DFC"/>
    <w:rsid w:val="001C5D38"/>
    <w:rsid w:val="001E27F2"/>
    <w:rsid w:val="001E5F46"/>
    <w:rsid w:val="001F7D49"/>
    <w:rsid w:val="00206150"/>
    <w:rsid w:val="0020636B"/>
    <w:rsid w:val="002068C4"/>
    <w:rsid w:val="00235245"/>
    <w:rsid w:val="0023531A"/>
    <w:rsid w:val="00252643"/>
    <w:rsid w:val="0027236F"/>
    <w:rsid w:val="002724B4"/>
    <w:rsid w:val="0027305E"/>
    <w:rsid w:val="002866DB"/>
    <w:rsid w:val="002C24B6"/>
    <w:rsid w:val="002D08A6"/>
    <w:rsid w:val="002D0F32"/>
    <w:rsid w:val="002D0FE8"/>
    <w:rsid w:val="002D3D2E"/>
    <w:rsid w:val="002F01E1"/>
    <w:rsid w:val="002F78C2"/>
    <w:rsid w:val="0030551E"/>
    <w:rsid w:val="00306A4D"/>
    <w:rsid w:val="00354BDC"/>
    <w:rsid w:val="00371B84"/>
    <w:rsid w:val="003944D3"/>
    <w:rsid w:val="003A3A1C"/>
    <w:rsid w:val="003C7A78"/>
    <w:rsid w:val="003F466E"/>
    <w:rsid w:val="003F66CB"/>
    <w:rsid w:val="004076AB"/>
    <w:rsid w:val="00420AB4"/>
    <w:rsid w:val="00423C81"/>
    <w:rsid w:val="004264E5"/>
    <w:rsid w:val="00432CB7"/>
    <w:rsid w:val="004542F5"/>
    <w:rsid w:val="00456894"/>
    <w:rsid w:val="00481F6D"/>
    <w:rsid w:val="0048548F"/>
    <w:rsid w:val="00485F40"/>
    <w:rsid w:val="004967E4"/>
    <w:rsid w:val="004A69F6"/>
    <w:rsid w:val="004C5315"/>
    <w:rsid w:val="004D4D8C"/>
    <w:rsid w:val="004D54AD"/>
    <w:rsid w:val="004D56E1"/>
    <w:rsid w:val="004D664B"/>
    <w:rsid w:val="004E2A09"/>
    <w:rsid w:val="005023B3"/>
    <w:rsid w:val="00511DE8"/>
    <w:rsid w:val="00517D95"/>
    <w:rsid w:val="005729F2"/>
    <w:rsid w:val="0059168E"/>
    <w:rsid w:val="005B0A43"/>
    <w:rsid w:val="005C7CB2"/>
    <w:rsid w:val="005D0828"/>
    <w:rsid w:val="00617D25"/>
    <w:rsid w:val="00620376"/>
    <w:rsid w:val="00625A36"/>
    <w:rsid w:val="006426C6"/>
    <w:rsid w:val="0066205E"/>
    <w:rsid w:val="00667D27"/>
    <w:rsid w:val="00677776"/>
    <w:rsid w:val="00686B66"/>
    <w:rsid w:val="006A0154"/>
    <w:rsid w:val="006A3265"/>
    <w:rsid w:val="006B7EC5"/>
    <w:rsid w:val="006C0D0E"/>
    <w:rsid w:val="006E581E"/>
    <w:rsid w:val="006F1468"/>
    <w:rsid w:val="00712E89"/>
    <w:rsid w:val="007156F4"/>
    <w:rsid w:val="00715C17"/>
    <w:rsid w:val="00721148"/>
    <w:rsid w:val="00745E1E"/>
    <w:rsid w:val="00751CE1"/>
    <w:rsid w:val="00757905"/>
    <w:rsid w:val="00765716"/>
    <w:rsid w:val="007B1E3C"/>
    <w:rsid w:val="007C06FE"/>
    <w:rsid w:val="007D640D"/>
    <w:rsid w:val="007F0641"/>
    <w:rsid w:val="007F0C6F"/>
    <w:rsid w:val="007F31DD"/>
    <w:rsid w:val="00805BC8"/>
    <w:rsid w:val="00826AFA"/>
    <w:rsid w:val="00831896"/>
    <w:rsid w:val="008374BA"/>
    <w:rsid w:val="008733CF"/>
    <w:rsid w:val="00890EE0"/>
    <w:rsid w:val="008F3CEC"/>
    <w:rsid w:val="00900002"/>
    <w:rsid w:val="00911B16"/>
    <w:rsid w:val="00922DDA"/>
    <w:rsid w:val="00937AF4"/>
    <w:rsid w:val="00951EE6"/>
    <w:rsid w:val="009625A4"/>
    <w:rsid w:val="009978BA"/>
    <w:rsid w:val="009B0B8D"/>
    <w:rsid w:val="009C1E41"/>
    <w:rsid w:val="009C5133"/>
    <w:rsid w:val="009D3013"/>
    <w:rsid w:val="009E3EC1"/>
    <w:rsid w:val="00A23839"/>
    <w:rsid w:val="00A238FA"/>
    <w:rsid w:val="00A26444"/>
    <w:rsid w:val="00A349E1"/>
    <w:rsid w:val="00A479F1"/>
    <w:rsid w:val="00A50B2C"/>
    <w:rsid w:val="00A568EB"/>
    <w:rsid w:val="00A577AE"/>
    <w:rsid w:val="00A77E4F"/>
    <w:rsid w:val="00A825A4"/>
    <w:rsid w:val="00A95707"/>
    <w:rsid w:val="00AB54E9"/>
    <w:rsid w:val="00AC1485"/>
    <w:rsid w:val="00AF1BF9"/>
    <w:rsid w:val="00AF1CFF"/>
    <w:rsid w:val="00AF456D"/>
    <w:rsid w:val="00B1105B"/>
    <w:rsid w:val="00B2089F"/>
    <w:rsid w:val="00B41845"/>
    <w:rsid w:val="00B50A30"/>
    <w:rsid w:val="00B51C52"/>
    <w:rsid w:val="00B60050"/>
    <w:rsid w:val="00B87B52"/>
    <w:rsid w:val="00BA0061"/>
    <w:rsid w:val="00BB37E2"/>
    <w:rsid w:val="00BC129B"/>
    <w:rsid w:val="00BC3FE3"/>
    <w:rsid w:val="00BD0B02"/>
    <w:rsid w:val="00BE4B6F"/>
    <w:rsid w:val="00BF5F69"/>
    <w:rsid w:val="00C055D8"/>
    <w:rsid w:val="00C071BC"/>
    <w:rsid w:val="00C160D9"/>
    <w:rsid w:val="00C21BF2"/>
    <w:rsid w:val="00C30F8C"/>
    <w:rsid w:val="00C368DC"/>
    <w:rsid w:val="00C779C8"/>
    <w:rsid w:val="00C87477"/>
    <w:rsid w:val="00CB03A0"/>
    <w:rsid w:val="00CB0C51"/>
    <w:rsid w:val="00CC2518"/>
    <w:rsid w:val="00CC6B3B"/>
    <w:rsid w:val="00CD4223"/>
    <w:rsid w:val="00CE6CA4"/>
    <w:rsid w:val="00CE6FA4"/>
    <w:rsid w:val="00CF0B7A"/>
    <w:rsid w:val="00CF25A2"/>
    <w:rsid w:val="00D03085"/>
    <w:rsid w:val="00D14F53"/>
    <w:rsid w:val="00D26E14"/>
    <w:rsid w:val="00D404D0"/>
    <w:rsid w:val="00D41185"/>
    <w:rsid w:val="00D50212"/>
    <w:rsid w:val="00D52D8B"/>
    <w:rsid w:val="00D74070"/>
    <w:rsid w:val="00D8385E"/>
    <w:rsid w:val="00DD3417"/>
    <w:rsid w:val="00DE4DFA"/>
    <w:rsid w:val="00DE6F7F"/>
    <w:rsid w:val="00E13316"/>
    <w:rsid w:val="00E22BE3"/>
    <w:rsid w:val="00E22F72"/>
    <w:rsid w:val="00E40FAF"/>
    <w:rsid w:val="00E42391"/>
    <w:rsid w:val="00E57191"/>
    <w:rsid w:val="00E60084"/>
    <w:rsid w:val="00E80249"/>
    <w:rsid w:val="00E87246"/>
    <w:rsid w:val="00EA0118"/>
    <w:rsid w:val="00EC03A2"/>
    <w:rsid w:val="00ED5054"/>
    <w:rsid w:val="00EE54D1"/>
    <w:rsid w:val="00EF5274"/>
    <w:rsid w:val="00EF6F29"/>
    <w:rsid w:val="00F12ED0"/>
    <w:rsid w:val="00F576B2"/>
    <w:rsid w:val="00F66BE9"/>
    <w:rsid w:val="00FE7AAA"/>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D55101"/>
  <w15:docId w15:val="{3A401EC7-5164-41AB-90CF-2CEA29E2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federscacchiscuol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ederscacchi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ampionatistudenteschi.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ampionatistudenteschi.it" TargetMode="External"/><Relationship Id="rId4" Type="http://schemas.openxmlformats.org/officeDocument/2006/relationships/webSettings" Target="webSettings.xml"/><Relationship Id="rId9" Type="http://schemas.openxmlformats.org/officeDocument/2006/relationships/hyperlink" Target="http://www.federscacchiscuol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1623</Words>
  <Characters>9257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10859</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ZAMBON PAOLO</cp:lastModifiedBy>
  <cp:revision>9</cp:revision>
  <cp:lastPrinted>2017-03-03T11:14:00Z</cp:lastPrinted>
  <dcterms:created xsi:type="dcterms:W3CDTF">2024-03-01T15:25:00Z</dcterms:created>
  <dcterms:modified xsi:type="dcterms:W3CDTF">2024-03-21T01:06:00Z</dcterms:modified>
</cp:coreProperties>
</file>