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78560E" w14:textId="77777777" w:rsidR="004C5EDF" w:rsidRDefault="004C5EDF">
      <w:pPr>
        <w:pStyle w:val="Corpotesto"/>
        <w:spacing w:before="3"/>
        <w:rPr>
          <w:rFonts w:ascii="Times New Roman"/>
          <w:sz w:val="19"/>
        </w:rPr>
      </w:pPr>
    </w:p>
    <w:p w14:paraId="698A515E" w14:textId="77777777" w:rsidR="004C5EDF" w:rsidRDefault="00C53CBC">
      <w:pPr>
        <w:pStyle w:val="Titolo1"/>
        <w:spacing w:before="100"/>
        <w:ind w:left="2642" w:right="2644"/>
        <w:jc w:val="center"/>
      </w:pPr>
      <w:r>
        <w:t>INFORMATIVA</w:t>
      </w:r>
      <w:r>
        <w:rPr>
          <w:spacing w:val="-10"/>
        </w:rPr>
        <w:t xml:space="preserve"> </w:t>
      </w:r>
      <w:r>
        <w:t>AI</w:t>
      </w:r>
      <w:r>
        <w:rPr>
          <w:spacing w:val="-8"/>
        </w:rPr>
        <w:t xml:space="preserve"> </w:t>
      </w:r>
      <w:r>
        <w:t>SENSI</w:t>
      </w:r>
      <w:r>
        <w:rPr>
          <w:spacing w:val="-8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t>GDPR</w:t>
      </w:r>
      <w:r>
        <w:rPr>
          <w:spacing w:val="-8"/>
        </w:rPr>
        <w:t xml:space="preserve"> </w:t>
      </w:r>
      <w:r>
        <w:rPr>
          <w:spacing w:val="-2"/>
        </w:rPr>
        <w:t>679/2016</w:t>
      </w:r>
    </w:p>
    <w:p w14:paraId="7A606DC5" w14:textId="77777777" w:rsidR="004C5EDF" w:rsidRDefault="004C5EDF">
      <w:pPr>
        <w:pStyle w:val="Corpotesto"/>
        <w:spacing w:before="11"/>
        <w:rPr>
          <w:b/>
          <w:sz w:val="19"/>
        </w:rPr>
      </w:pPr>
    </w:p>
    <w:p w14:paraId="60600A9D" w14:textId="77777777" w:rsidR="004C5EDF" w:rsidRDefault="00C53CBC">
      <w:pPr>
        <w:ind w:left="112"/>
        <w:jc w:val="both"/>
        <w:rPr>
          <w:b/>
          <w:sz w:val="20"/>
        </w:rPr>
      </w:pPr>
      <w:r>
        <w:rPr>
          <w:b/>
          <w:sz w:val="20"/>
        </w:rPr>
        <w:t>Informativa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al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trattamento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dei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dati</w:t>
      </w:r>
      <w:r>
        <w:rPr>
          <w:b/>
          <w:spacing w:val="-8"/>
          <w:sz w:val="20"/>
        </w:rPr>
        <w:t xml:space="preserve"> </w:t>
      </w:r>
      <w:r>
        <w:rPr>
          <w:b/>
          <w:spacing w:val="-2"/>
          <w:sz w:val="20"/>
        </w:rPr>
        <w:t>personali</w:t>
      </w:r>
    </w:p>
    <w:p w14:paraId="5F84002D" w14:textId="77777777" w:rsidR="004C5EDF" w:rsidRDefault="004C5EDF">
      <w:pPr>
        <w:pStyle w:val="Corpotesto"/>
        <w:rPr>
          <w:b/>
        </w:rPr>
      </w:pPr>
    </w:p>
    <w:p w14:paraId="6607A1B3" w14:textId="77777777" w:rsidR="004C5EDF" w:rsidRDefault="00C53CBC">
      <w:pPr>
        <w:pStyle w:val="Corpotesto"/>
        <w:ind w:left="112" w:right="128"/>
        <w:jc w:val="both"/>
      </w:pPr>
      <w:r>
        <w:t>La scrivente Federazione Italiana Pallacanestro (FIP) comunica che, per l’instaurazione e la gestione del rapporto, è titolare di Suoi dati qualificati come dati personali ai sensi del Regolamento UE n.679/2016.</w:t>
      </w:r>
    </w:p>
    <w:p w14:paraId="4DD34AAF" w14:textId="77777777" w:rsidR="004C5EDF" w:rsidRDefault="004C5EDF">
      <w:pPr>
        <w:pStyle w:val="Corpotesto"/>
      </w:pPr>
    </w:p>
    <w:p w14:paraId="3DE502AD" w14:textId="77777777" w:rsidR="004C5EDF" w:rsidRDefault="00C53CBC">
      <w:pPr>
        <w:pStyle w:val="Titolo1"/>
      </w:pPr>
      <w:r>
        <w:t>MODALITÀ</w:t>
      </w:r>
      <w:r>
        <w:rPr>
          <w:spacing w:val="-11"/>
        </w:rPr>
        <w:t xml:space="preserve"> </w:t>
      </w:r>
      <w:r>
        <w:t>E</w:t>
      </w:r>
      <w:r>
        <w:rPr>
          <w:spacing w:val="-13"/>
        </w:rPr>
        <w:t xml:space="preserve"> </w:t>
      </w:r>
      <w:r>
        <w:t>FINALITÀ</w:t>
      </w:r>
      <w:r>
        <w:rPr>
          <w:spacing w:val="-11"/>
        </w:rPr>
        <w:t xml:space="preserve"> </w:t>
      </w:r>
      <w:r>
        <w:t>DEL</w:t>
      </w:r>
      <w:r>
        <w:rPr>
          <w:spacing w:val="-11"/>
        </w:rPr>
        <w:t xml:space="preserve"> </w:t>
      </w:r>
      <w:r>
        <w:t>TRATTAMENTO</w:t>
      </w:r>
      <w:r>
        <w:rPr>
          <w:spacing w:val="-10"/>
        </w:rPr>
        <w:t xml:space="preserve"> </w:t>
      </w:r>
      <w:r>
        <w:rPr>
          <w:spacing w:val="-4"/>
        </w:rPr>
        <w:t>DATI</w:t>
      </w:r>
    </w:p>
    <w:p w14:paraId="15A47E4B" w14:textId="77777777" w:rsidR="004C5EDF" w:rsidRDefault="004C5EDF">
      <w:pPr>
        <w:pStyle w:val="Corpotesto"/>
        <w:spacing w:before="9"/>
        <w:rPr>
          <w:b/>
          <w:sz w:val="19"/>
        </w:rPr>
      </w:pPr>
    </w:p>
    <w:p w14:paraId="628DB5BF" w14:textId="77777777" w:rsidR="004C5EDF" w:rsidRDefault="00C53CBC">
      <w:pPr>
        <w:pStyle w:val="Corpotesto"/>
        <w:spacing w:before="1"/>
        <w:ind w:left="112"/>
        <w:jc w:val="both"/>
      </w:pPr>
      <w:r>
        <w:t>La</w:t>
      </w:r>
      <w:r>
        <w:rPr>
          <w:spacing w:val="-4"/>
        </w:rPr>
        <w:t xml:space="preserve"> </w:t>
      </w:r>
      <w:r>
        <w:t>informiamo</w:t>
      </w:r>
      <w:r>
        <w:rPr>
          <w:spacing w:val="-6"/>
        </w:rPr>
        <w:t xml:space="preserve"> </w:t>
      </w:r>
      <w:r>
        <w:t>che</w:t>
      </w:r>
      <w:r>
        <w:rPr>
          <w:spacing w:val="-5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dati</w:t>
      </w:r>
      <w:r>
        <w:rPr>
          <w:spacing w:val="-5"/>
        </w:rPr>
        <w:t xml:space="preserve"> </w:t>
      </w:r>
      <w:r>
        <w:t>verranno</w:t>
      </w:r>
      <w:r>
        <w:rPr>
          <w:spacing w:val="-6"/>
        </w:rPr>
        <w:t xml:space="preserve"> </w:t>
      </w:r>
      <w:r>
        <w:t>trattati</w:t>
      </w:r>
      <w:r>
        <w:rPr>
          <w:spacing w:val="-4"/>
        </w:rPr>
        <w:t xml:space="preserve"> </w:t>
      </w:r>
      <w:r>
        <w:t>con</w:t>
      </w:r>
      <w:r>
        <w:rPr>
          <w:spacing w:val="-7"/>
        </w:rPr>
        <w:t xml:space="preserve"> </w:t>
      </w:r>
      <w:r>
        <w:t>il</w:t>
      </w:r>
      <w:r>
        <w:rPr>
          <w:spacing w:val="-3"/>
        </w:rPr>
        <w:t xml:space="preserve"> </w:t>
      </w:r>
      <w:r>
        <w:t>supporto</w:t>
      </w:r>
      <w:r>
        <w:rPr>
          <w:spacing w:val="-5"/>
        </w:rPr>
        <w:t xml:space="preserve"> </w:t>
      </w:r>
      <w:r>
        <w:t>dei</w:t>
      </w:r>
      <w:r>
        <w:rPr>
          <w:spacing w:val="-5"/>
        </w:rPr>
        <w:t xml:space="preserve"> </w:t>
      </w:r>
      <w:r>
        <w:t>seguenti</w:t>
      </w:r>
      <w:r>
        <w:rPr>
          <w:spacing w:val="-6"/>
        </w:rPr>
        <w:t xml:space="preserve"> </w:t>
      </w:r>
      <w:r>
        <w:t>mezzi:</w:t>
      </w:r>
      <w:r>
        <w:rPr>
          <w:spacing w:val="-6"/>
        </w:rPr>
        <w:t xml:space="preserve"> </w:t>
      </w:r>
      <w:r>
        <w:t>elettronica</w:t>
      </w:r>
      <w:r>
        <w:rPr>
          <w:spacing w:val="-5"/>
        </w:rPr>
        <w:t xml:space="preserve"> </w:t>
      </w:r>
      <w:r>
        <w:t>e/o</w:t>
      </w:r>
      <w:r>
        <w:rPr>
          <w:spacing w:val="-3"/>
        </w:rPr>
        <w:t xml:space="preserve"> </w:t>
      </w:r>
      <w:r>
        <w:rPr>
          <w:spacing w:val="-2"/>
        </w:rPr>
        <w:t>cartacea.</w:t>
      </w:r>
    </w:p>
    <w:p w14:paraId="71824A8F" w14:textId="77777777" w:rsidR="004C5EDF" w:rsidRDefault="00C53CBC">
      <w:pPr>
        <w:pStyle w:val="Corpotesto"/>
        <w:spacing w:before="1"/>
        <w:ind w:left="112" w:right="111"/>
        <w:jc w:val="both"/>
      </w:pPr>
      <w:r>
        <w:t>I dati raccolti vengono utilizzati per le seguenti finalità: adempimento di obblighi fiscali o contabili; gestione amministrativa ed assicurativa; elaborazione, stampa, imbustamento e spedizione dei documenti fiscali; gestione del contenzioso; programmazione e organizzazione, anche logistica, degli eventi sportivi e delle attività istituzionali organizzate dalla FIP (a titolo esemplificativo e non esaustivo: la formazione, il primo tesseramento, gli eventi di promozione sportiva); servizi di controllo interno.</w:t>
      </w:r>
    </w:p>
    <w:p w14:paraId="2E73388D" w14:textId="77777777" w:rsidR="004C5EDF" w:rsidRDefault="004C5EDF">
      <w:pPr>
        <w:pStyle w:val="Corpotesto"/>
        <w:spacing w:before="11"/>
        <w:rPr>
          <w:sz w:val="19"/>
        </w:rPr>
      </w:pPr>
    </w:p>
    <w:p w14:paraId="154D4295" w14:textId="77777777" w:rsidR="004C5EDF" w:rsidRDefault="00C53CBC">
      <w:pPr>
        <w:pStyle w:val="Titolo1"/>
      </w:pPr>
      <w:r>
        <w:t>BASE</w:t>
      </w:r>
      <w:r>
        <w:rPr>
          <w:spacing w:val="-7"/>
        </w:rPr>
        <w:t xml:space="preserve"> </w:t>
      </w:r>
      <w:r>
        <w:rPr>
          <w:spacing w:val="-2"/>
        </w:rPr>
        <w:t>GIURIDICA</w:t>
      </w:r>
    </w:p>
    <w:p w14:paraId="4FFFFAEF" w14:textId="77777777" w:rsidR="004C5EDF" w:rsidRDefault="004C5EDF">
      <w:pPr>
        <w:pStyle w:val="Corpotesto"/>
        <w:spacing w:before="12"/>
        <w:rPr>
          <w:b/>
          <w:sz w:val="19"/>
        </w:rPr>
      </w:pPr>
    </w:p>
    <w:p w14:paraId="2A4A947E" w14:textId="77777777" w:rsidR="004C5EDF" w:rsidRDefault="00C53CBC">
      <w:pPr>
        <w:pStyle w:val="Corpotesto"/>
        <w:ind w:left="112" w:right="116"/>
        <w:jc w:val="both"/>
      </w:pPr>
      <w:r>
        <w:t>Il conferimento dei dati è obbligatorio per tutto quanto è richiesto dagli obblighi legali e contrattuali e pertanto l'eventuale rifiuto a fornirli in tutto o in parte può dar luogo all'impossibilità per la FIP di dare esecuzione al contratto o di svolgere correttamente tutti gli adempimenti connessi.</w:t>
      </w:r>
    </w:p>
    <w:p w14:paraId="0A2F6E4F" w14:textId="77777777" w:rsidR="004C5EDF" w:rsidRDefault="004C5EDF">
      <w:pPr>
        <w:pStyle w:val="Corpotesto"/>
        <w:spacing w:before="11"/>
        <w:rPr>
          <w:sz w:val="19"/>
        </w:rPr>
      </w:pPr>
    </w:p>
    <w:p w14:paraId="58A77995" w14:textId="77777777" w:rsidR="004C5EDF" w:rsidRDefault="00C53CBC">
      <w:pPr>
        <w:pStyle w:val="Titolo1"/>
      </w:pPr>
      <w:r>
        <w:t>CATEGORIE</w:t>
      </w:r>
      <w:r>
        <w:rPr>
          <w:spacing w:val="-9"/>
        </w:rPr>
        <w:t xml:space="preserve"> </w:t>
      </w:r>
      <w:r>
        <w:t>DI</w:t>
      </w:r>
      <w:r>
        <w:rPr>
          <w:spacing w:val="-8"/>
        </w:rPr>
        <w:t xml:space="preserve"> </w:t>
      </w:r>
      <w:r>
        <w:rPr>
          <w:spacing w:val="-2"/>
        </w:rPr>
        <w:t>DESTINATARI</w:t>
      </w:r>
    </w:p>
    <w:p w14:paraId="2BF01B67" w14:textId="77777777" w:rsidR="004C5EDF" w:rsidRDefault="004C5EDF">
      <w:pPr>
        <w:pStyle w:val="Corpotesto"/>
        <w:spacing w:before="9"/>
        <w:rPr>
          <w:b/>
          <w:sz w:val="19"/>
        </w:rPr>
      </w:pPr>
    </w:p>
    <w:p w14:paraId="355802D4" w14:textId="77777777" w:rsidR="004C5EDF" w:rsidRDefault="00C53CBC">
      <w:pPr>
        <w:pStyle w:val="Corpotesto"/>
        <w:ind w:left="112" w:right="110"/>
        <w:jc w:val="both"/>
      </w:pPr>
      <w:r>
        <w:t>Ferme restando le comunicazioni eseguite in adempimento di obblighi di legge e contrattuali, tutti i dati raccolti ed elaborati potranno essere comunicati esclusivamente per le finalità sopra specificate a: Comitato Olimpico Nazionale Italiano (CONI), CONI Servizi S.p.A.; Associazioni e Società Sportive affiliate, Enti e/o altre Federazioni Sportive, italiane ed estere; Associazioni e Società Sportive non affiliate, Enti e/o altre Federazioni Sportive, italiane ed estere; altri soggetti pubblici o privati e organismi associativi, anche stranieri, per la realizzazione delle iniziative ed attività connesse ai fini istituzionali della FIP; Enti, Società o soggetti che intrattengono con FIP rapporti contrattuali per attività di pubblicità o di sponsorizzazione di eventi, tornei e manifestazioni sportive; Enti, Società o soggetti, anche stranieri, che intrattengono con FIP rapporti per l’organizzazione o la gestione di eventi sportivi; Imprese assicuratrici; Consulenti esterni della</w:t>
      </w:r>
      <w:r>
        <w:rPr>
          <w:spacing w:val="40"/>
        </w:rPr>
        <w:t xml:space="preserve"> </w:t>
      </w:r>
      <w:r>
        <w:t>FIP nei limiti necessari allo svolgimento del proprio mandato (es. società di sviluppo e manutenzione sistemi informatici e/o che svolgono attività di elaborazione dati; studi/professionisti di consulenza legale; società di consulenza fiscale, amministrativa/contabile; personale sanitario incaricato dalla FIP; organi di giustizia sportiva; ecc.).</w:t>
      </w:r>
    </w:p>
    <w:p w14:paraId="0C7152A4" w14:textId="77777777" w:rsidR="004C5EDF" w:rsidRDefault="00C53CBC">
      <w:pPr>
        <w:pStyle w:val="Corpotesto"/>
        <w:spacing w:before="2"/>
        <w:ind w:left="112" w:right="112"/>
        <w:jc w:val="both"/>
      </w:pPr>
      <w:r>
        <w:t>Nella gestione dei suoi dati, inoltre, possono venire a conoscenza degli stessi le seguenti categorie di</w:t>
      </w:r>
      <w:r>
        <w:rPr>
          <w:spacing w:val="40"/>
        </w:rPr>
        <w:t xml:space="preserve"> </w:t>
      </w:r>
      <w:r>
        <w:t>persone autorizzate e individuate per iscritto e alle quali sono state fornite specifiche istruzioni scritte circa il trattamento dei dati: membri degli organi federali; dipendenti e collaboratori della FIP; società esterne che gestiscono i servizi informatici della FIP. L’elenco dei responsabili può essere domandato scrivendo a Federazione Italiana Pallacanestro (FIP) con sede in Via Vitorchiano, 113 – 00189 - Roma.</w:t>
      </w:r>
    </w:p>
    <w:p w14:paraId="727C05F6" w14:textId="77777777" w:rsidR="004C5EDF" w:rsidRDefault="00C53CBC">
      <w:pPr>
        <w:pStyle w:val="Corpotesto"/>
        <w:ind w:left="112" w:right="113"/>
        <w:jc w:val="both"/>
      </w:pPr>
      <w:r>
        <w:t>In relazione al rapporto tra lei e la FIP, la FIP potrà trattare dati che la legge definisce “particolari” in quanto idonei a rilevare ad esempio: lo stato generale di salute; idoneità o meno a determinate mansioni e/o</w:t>
      </w:r>
      <w:r>
        <w:rPr>
          <w:spacing w:val="40"/>
        </w:rPr>
        <w:t xml:space="preserve"> </w:t>
      </w:r>
      <w:r>
        <w:t>attività; eventuali informazioni da cui è possibile dedurre le sue convinzioni religiose (es. permessi in determinati giorni; selezione alimentare).</w:t>
      </w:r>
    </w:p>
    <w:p w14:paraId="1AFDAAE7" w14:textId="77777777" w:rsidR="004C5EDF" w:rsidRDefault="00C53CBC">
      <w:pPr>
        <w:pStyle w:val="Corpotesto"/>
        <w:ind w:left="112" w:right="113"/>
        <w:jc w:val="both"/>
      </w:pPr>
      <w:r>
        <w:t>I dati di natura particolare, concernenti lo stato di salute, che tratta il medico incaricato, nell’espletamento degli</w:t>
      </w:r>
      <w:r>
        <w:rPr>
          <w:spacing w:val="-3"/>
        </w:rPr>
        <w:t xml:space="preserve"> </w:t>
      </w:r>
      <w:r>
        <w:t>eventuali compiti previsti</w:t>
      </w:r>
      <w:r>
        <w:rPr>
          <w:spacing w:val="-2"/>
        </w:rPr>
        <w:t xml:space="preserve"> </w:t>
      </w:r>
      <w:r>
        <w:t>dalle</w:t>
      </w:r>
      <w:r>
        <w:rPr>
          <w:spacing w:val="-2"/>
        </w:rPr>
        <w:t xml:space="preserve"> </w:t>
      </w:r>
      <w:r>
        <w:t>disposizioni</w:t>
      </w:r>
      <w:r>
        <w:rPr>
          <w:spacing w:val="-2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materia</w:t>
      </w:r>
      <w:r>
        <w:rPr>
          <w:spacing w:val="-2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salute</w:t>
      </w:r>
      <w:r>
        <w:rPr>
          <w:spacing w:val="-2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sicurezza</w:t>
      </w:r>
      <w:r>
        <w:rPr>
          <w:spacing w:val="-2"/>
        </w:rPr>
        <w:t xml:space="preserve"> </w:t>
      </w:r>
      <w:r>
        <w:t>sui</w:t>
      </w:r>
      <w:r>
        <w:rPr>
          <w:spacing w:val="-2"/>
        </w:rPr>
        <w:t xml:space="preserve"> </w:t>
      </w:r>
      <w:r>
        <w:t>luoghi</w:t>
      </w:r>
      <w:r>
        <w:rPr>
          <w:spacing w:val="-2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lavoro,</w:t>
      </w:r>
      <w:r>
        <w:rPr>
          <w:spacing w:val="-1"/>
        </w:rPr>
        <w:t xml:space="preserve"> </w:t>
      </w:r>
      <w:r>
        <w:t>verranno trattati presso la FIP esclusivamente dallo stesso medico quale responsabile del trattamento, per il quale la società chiede espresso consenso.</w:t>
      </w:r>
    </w:p>
    <w:p w14:paraId="10920F33" w14:textId="77777777" w:rsidR="004C5EDF" w:rsidRDefault="004C5EDF">
      <w:pPr>
        <w:pStyle w:val="Corpotesto"/>
        <w:spacing w:before="11"/>
        <w:rPr>
          <w:sz w:val="19"/>
        </w:rPr>
      </w:pPr>
    </w:p>
    <w:p w14:paraId="2F1F42AE" w14:textId="77777777" w:rsidR="00D336F4" w:rsidRDefault="00D336F4">
      <w:pPr>
        <w:pStyle w:val="Titolo1"/>
        <w:spacing w:before="1"/>
      </w:pPr>
    </w:p>
    <w:p w14:paraId="5D4DDBBC" w14:textId="77777777" w:rsidR="00D336F4" w:rsidRDefault="00D336F4">
      <w:pPr>
        <w:pStyle w:val="Titolo1"/>
        <w:spacing w:before="1"/>
      </w:pPr>
    </w:p>
    <w:p w14:paraId="0EF3A2ED" w14:textId="77777777" w:rsidR="00D336F4" w:rsidRDefault="00D336F4">
      <w:pPr>
        <w:pStyle w:val="Titolo1"/>
        <w:spacing w:before="1"/>
      </w:pPr>
    </w:p>
    <w:p w14:paraId="33BE1998" w14:textId="77777777" w:rsidR="00D336F4" w:rsidRDefault="00D336F4">
      <w:pPr>
        <w:pStyle w:val="Titolo1"/>
        <w:spacing w:before="1"/>
      </w:pPr>
    </w:p>
    <w:p w14:paraId="19BF5957" w14:textId="77777777" w:rsidR="005F44B3" w:rsidRDefault="005F44B3">
      <w:pPr>
        <w:pStyle w:val="Titolo1"/>
        <w:spacing w:before="1"/>
      </w:pPr>
    </w:p>
    <w:p w14:paraId="5CD327BC" w14:textId="77777777" w:rsidR="005F44B3" w:rsidRDefault="005F44B3">
      <w:pPr>
        <w:pStyle w:val="Titolo1"/>
        <w:spacing w:before="1"/>
      </w:pPr>
    </w:p>
    <w:p w14:paraId="4E5DE29B" w14:textId="77777777" w:rsidR="004C5EDF" w:rsidRDefault="00C53CBC">
      <w:pPr>
        <w:pStyle w:val="Titolo1"/>
        <w:spacing w:before="1"/>
      </w:pPr>
      <w:r>
        <w:t>DIRITTI</w:t>
      </w:r>
      <w:r>
        <w:rPr>
          <w:spacing w:val="-13"/>
        </w:rPr>
        <w:t xml:space="preserve"> </w:t>
      </w:r>
      <w:r>
        <w:rPr>
          <w:spacing w:val="-2"/>
        </w:rPr>
        <w:t>DELL’INTERESSATO</w:t>
      </w:r>
    </w:p>
    <w:p w14:paraId="02CB2E4D" w14:textId="77777777" w:rsidR="004C5EDF" w:rsidRDefault="004C5EDF">
      <w:pPr>
        <w:pStyle w:val="Corpotesto"/>
        <w:spacing w:before="11"/>
        <w:rPr>
          <w:b/>
          <w:sz w:val="19"/>
        </w:rPr>
      </w:pPr>
    </w:p>
    <w:p w14:paraId="47BBF938" w14:textId="77777777" w:rsidR="004C5EDF" w:rsidRDefault="00C53CBC">
      <w:pPr>
        <w:pStyle w:val="Corpotesto"/>
        <w:ind w:left="112" w:right="113"/>
        <w:jc w:val="both"/>
      </w:pPr>
      <w:r>
        <w:t>Relativamente ai propri dati</w:t>
      </w:r>
      <w:r>
        <w:rPr>
          <w:spacing w:val="-1"/>
        </w:rPr>
        <w:t xml:space="preserve"> </w:t>
      </w:r>
      <w:r>
        <w:t>personali si potranno esercitare i diritti previsti dagli</w:t>
      </w:r>
      <w:r>
        <w:rPr>
          <w:spacing w:val="-1"/>
        </w:rPr>
        <w:t xml:space="preserve"> </w:t>
      </w:r>
      <w:r>
        <w:t>artt. 15 - “Diritto di accesso dell’interessato”,</w:t>
      </w:r>
      <w:r>
        <w:rPr>
          <w:spacing w:val="34"/>
        </w:rPr>
        <w:t xml:space="preserve"> </w:t>
      </w:r>
      <w:r>
        <w:t>16</w:t>
      </w:r>
      <w:r>
        <w:rPr>
          <w:spacing w:val="35"/>
        </w:rPr>
        <w:t xml:space="preserve"> </w:t>
      </w:r>
      <w:r>
        <w:t>-</w:t>
      </w:r>
      <w:r>
        <w:rPr>
          <w:spacing w:val="34"/>
        </w:rPr>
        <w:t xml:space="preserve"> </w:t>
      </w:r>
      <w:r>
        <w:t>“Diritto</w:t>
      </w:r>
      <w:r>
        <w:rPr>
          <w:spacing w:val="34"/>
        </w:rPr>
        <w:t xml:space="preserve"> </w:t>
      </w:r>
      <w:r>
        <w:t>di</w:t>
      </w:r>
      <w:r>
        <w:rPr>
          <w:spacing w:val="34"/>
        </w:rPr>
        <w:t xml:space="preserve"> </w:t>
      </w:r>
      <w:r>
        <w:t>rettifica”,</w:t>
      </w:r>
      <w:r>
        <w:rPr>
          <w:spacing w:val="34"/>
        </w:rPr>
        <w:t xml:space="preserve"> </w:t>
      </w:r>
      <w:r>
        <w:t>17</w:t>
      </w:r>
      <w:r>
        <w:rPr>
          <w:spacing w:val="36"/>
        </w:rPr>
        <w:t xml:space="preserve"> </w:t>
      </w:r>
      <w:r>
        <w:t>-</w:t>
      </w:r>
      <w:r>
        <w:rPr>
          <w:spacing w:val="34"/>
        </w:rPr>
        <w:t xml:space="preserve"> </w:t>
      </w:r>
      <w:r>
        <w:t>“Diritto</w:t>
      </w:r>
      <w:r>
        <w:rPr>
          <w:spacing w:val="34"/>
        </w:rPr>
        <w:t xml:space="preserve"> </w:t>
      </w:r>
      <w:r>
        <w:t>alla</w:t>
      </w:r>
      <w:r>
        <w:rPr>
          <w:spacing w:val="35"/>
        </w:rPr>
        <w:t xml:space="preserve"> </w:t>
      </w:r>
      <w:r>
        <w:t>cancellazione”,</w:t>
      </w:r>
      <w:r>
        <w:rPr>
          <w:spacing w:val="34"/>
        </w:rPr>
        <w:t xml:space="preserve"> </w:t>
      </w:r>
      <w:r>
        <w:t>18</w:t>
      </w:r>
      <w:r>
        <w:rPr>
          <w:spacing w:val="36"/>
        </w:rPr>
        <w:t xml:space="preserve"> </w:t>
      </w:r>
      <w:r>
        <w:t>–</w:t>
      </w:r>
      <w:r>
        <w:rPr>
          <w:spacing w:val="34"/>
        </w:rPr>
        <w:t xml:space="preserve"> </w:t>
      </w:r>
      <w:r>
        <w:t>“Diritto</w:t>
      </w:r>
      <w:r>
        <w:rPr>
          <w:spacing w:val="34"/>
        </w:rPr>
        <w:t xml:space="preserve"> </w:t>
      </w:r>
      <w:r>
        <w:t>di</w:t>
      </w:r>
      <w:r>
        <w:rPr>
          <w:spacing w:val="34"/>
        </w:rPr>
        <w:t xml:space="preserve"> </w:t>
      </w:r>
      <w:r>
        <w:t>limitazione</w:t>
      </w:r>
      <w:r>
        <w:rPr>
          <w:spacing w:val="34"/>
        </w:rPr>
        <w:t xml:space="preserve"> </w:t>
      </w:r>
      <w:r>
        <w:t>al</w:t>
      </w:r>
    </w:p>
    <w:p w14:paraId="203A6CC2" w14:textId="77777777" w:rsidR="004C5EDF" w:rsidRDefault="00C53CBC">
      <w:pPr>
        <w:pStyle w:val="Corpotesto"/>
        <w:spacing w:before="100"/>
        <w:ind w:left="112" w:right="116"/>
        <w:jc w:val="both"/>
      </w:pPr>
      <w:r>
        <w:t>trattamento”, 20 – “Diritto alla portabilità dei dati” del Regolamento UE 679/2016 nei limiti ed alle condizioni previste dall’art. 12 del Regolamento stesso.</w:t>
      </w:r>
    </w:p>
    <w:p w14:paraId="7C6B186D" w14:textId="77777777" w:rsidR="004C5EDF" w:rsidRDefault="004C5EDF">
      <w:pPr>
        <w:pStyle w:val="Corpotesto"/>
        <w:rPr>
          <w:sz w:val="24"/>
        </w:rPr>
      </w:pPr>
    </w:p>
    <w:p w14:paraId="33951884" w14:textId="77777777" w:rsidR="004C5EDF" w:rsidRDefault="00C53CBC">
      <w:pPr>
        <w:pStyle w:val="Titolo1"/>
        <w:spacing w:before="190"/>
      </w:pPr>
      <w:r>
        <w:t>PERIODO</w:t>
      </w:r>
      <w:r>
        <w:rPr>
          <w:spacing w:val="-9"/>
        </w:rPr>
        <w:t xml:space="preserve"> </w:t>
      </w:r>
      <w:r>
        <w:t>DI</w:t>
      </w:r>
      <w:r>
        <w:rPr>
          <w:spacing w:val="-8"/>
        </w:rPr>
        <w:t xml:space="preserve"> </w:t>
      </w:r>
      <w:r>
        <w:rPr>
          <w:spacing w:val="-2"/>
        </w:rPr>
        <w:t>CONSERVAZIONE</w:t>
      </w:r>
    </w:p>
    <w:p w14:paraId="79DA50CC" w14:textId="77777777" w:rsidR="004C5EDF" w:rsidRDefault="004C5EDF">
      <w:pPr>
        <w:pStyle w:val="Corpotesto"/>
        <w:spacing w:before="11"/>
        <w:rPr>
          <w:b/>
          <w:sz w:val="19"/>
        </w:rPr>
      </w:pPr>
    </w:p>
    <w:p w14:paraId="475AA1F0" w14:textId="77777777" w:rsidR="004C5EDF" w:rsidRDefault="00C53CBC">
      <w:pPr>
        <w:pStyle w:val="Corpotesto"/>
        <w:ind w:left="112" w:right="114"/>
        <w:jc w:val="both"/>
      </w:pPr>
      <w:r>
        <w:t>Tutti i dati predetti e gli altri costituenti il rapporto giuridico con la FIP verranno conservati anche dopo la cessazione del rapporto giuridico per l’espletamento di tutti gli eventuali adempimenti connessi o derivanti dalla conclusione del rapporto di lavoro stesso e per esigenze giudiziarie e di difesa (fino ad un massimo di 10 anni dalla cessazione del rapporto giuridico).</w:t>
      </w:r>
    </w:p>
    <w:p w14:paraId="7B034987" w14:textId="77777777" w:rsidR="004C5EDF" w:rsidRDefault="004C5EDF">
      <w:pPr>
        <w:pStyle w:val="Corpotesto"/>
        <w:spacing w:before="10"/>
        <w:rPr>
          <w:sz w:val="19"/>
        </w:rPr>
      </w:pPr>
    </w:p>
    <w:p w14:paraId="4828BBF9" w14:textId="77777777" w:rsidR="004C5EDF" w:rsidRDefault="00C53CBC">
      <w:pPr>
        <w:pStyle w:val="Titolo1"/>
      </w:pPr>
      <w:r>
        <w:t>TRASFERIMENTO</w:t>
      </w:r>
      <w:r>
        <w:rPr>
          <w:spacing w:val="-13"/>
        </w:rPr>
        <w:t xml:space="preserve"> </w:t>
      </w:r>
      <w:r>
        <w:t>DATI</w:t>
      </w:r>
      <w:r>
        <w:rPr>
          <w:spacing w:val="-12"/>
        </w:rPr>
        <w:t xml:space="preserve"> </w:t>
      </w:r>
      <w:r>
        <w:t>EXTRA</w:t>
      </w:r>
      <w:r>
        <w:rPr>
          <w:spacing w:val="-13"/>
        </w:rPr>
        <w:t xml:space="preserve"> </w:t>
      </w:r>
      <w:r>
        <w:rPr>
          <w:spacing w:val="-5"/>
        </w:rPr>
        <w:t>UE</w:t>
      </w:r>
    </w:p>
    <w:p w14:paraId="5DC02A14" w14:textId="77777777" w:rsidR="004C5EDF" w:rsidRDefault="004C5EDF">
      <w:pPr>
        <w:pStyle w:val="Corpotesto"/>
        <w:rPr>
          <w:b/>
        </w:rPr>
      </w:pPr>
    </w:p>
    <w:p w14:paraId="301B2D50" w14:textId="77777777" w:rsidR="004C5EDF" w:rsidRDefault="00C53CBC">
      <w:pPr>
        <w:pStyle w:val="Corpotesto"/>
        <w:ind w:left="112" w:right="115"/>
        <w:jc w:val="both"/>
      </w:pPr>
      <w:r>
        <w:t>Laddove fosse necessario per le finalità del trattamento i suoi dati potranno essere trasferiti fuori dall’Unione europea da parte della FIP o di propri responsabili del trattamento di cui la FIP si avvale per attività</w:t>
      </w:r>
      <w:r>
        <w:rPr>
          <w:spacing w:val="40"/>
        </w:rPr>
        <w:t xml:space="preserve"> </w:t>
      </w:r>
      <w:r>
        <w:t>connesse alla gestione del rapporto di lavoro e/o collaborazione. Tale trasferimento, ove ricorra il caso, sarà legittimato dal consenso dell’interessato al rapporto di lavoro e/o collaborazione oppure potrebbe essere disciplinato con i soggetti importatori mediante il ricorso a clausole contrattuali standard adottate dalla Commissione europea con la decisione 2010/87/UE ed eventuali successive modifiche o, in alternativa, sulla base di una decisione di adeguatezza della Commissione, sulla base di norme vincolanti di impresa e/o di ogni altro strumento consentito dalla normativa di riferimento. Potrà ottenere informazioni sul luogo in cui i suoi</w:t>
      </w:r>
      <w:r>
        <w:rPr>
          <w:spacing w:val="-3"/>
        </w:rPr>
        <w:t xml:space="preserve"> </w:t>
      </w:r>
      <w:r>
        <w:t>dati</w:t>
      </w:r>
      <w:r>
        <w:rPr>
          <w:spacing w:val="-2"/>
        </w:rPr>
        <w:t xml:space="preserve"> </w:t>
      </w:r>
      <w:r>
        <w:t>sono</w:t>
      </w:r>
      <w:r>
        <w:rPr>
          <w:spacing w:val="-3"/>
        </w:rPr>
        <w:t xml:space="preserve"> </w:t>
      </w:r>
      <w:r>
        <w:t>stati</w:t>
      </w:r>
      <w:r>
        <w:rPr>
          <w:spacing w:val="-2"/>
        </w:rPr>
        <w:t xml:space="preserve"> </w:t>
      </w:r>
      <w:r>
        <w:t>trasferiti</w:t>
      </w:r>
      <w:r>
        <w:rPr>
          <w:spacing w:val="-2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copia</w:t>
      </w:r>
      <w:r>
        <w:rPr>
          <w:spacing w:val="-2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tali</w:t>
      </w:r>
      <w:r>
        <w:rPr>
          <w:spacing w:val="-2"/>
        </w:rPr>
        <w:t xml:space="preserve"> </w:t>
      </w:r>
      <w:r>
        <w:t>dati,</w:t>
      </w:r>
      <w:r>
        <w:rPr>
          <w:spacing w:val="-2"/>
        </w:rPr>
        <w:t xml:space="preserve"> </w:t>
      </w:r>
      <w:r>
        <w:t>scrivendo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Federazione</w:t>
      </w:r>
      <w:r>
        <w:rPr>
          <w:spacing w:val="-2"/>
        </w:rPr>
        <w:t xml:space="preserve"> </w:t>
      </w:r>
      <w:r>
        <w:t>Italiana</w:t>
      </w:r>
      <w:r>
        <w:rPr>
          <w:spacing w:val="-2"/>
        </w:rPr>
        <w:t xml:space="preserve"> </w:t>
      </w:r>
      <w:r>
        <w:t>Pallacanestro</w:t>
      </w:r>
      <w:r>
        <w:rPr>
          <w:spacing w:val="-3"/>
        </w:rPr>
        <w:t xml:space="preserve"> </w:t>
      </w:r>
      <w:r>
        <w:t>(FIP)</w:t>
      </w:r>
      <w:r>
        <w:rPr>
          <w:spacing w:val="-2"/>
        </w:rPr>
        <w:t xml:space="preserve"> </w:t>
      </w:r>
      <w:r>
        <w:t>con</w:t>
      </w:r>
      <w:r>
        <w:rPr>
          <w:spacing w:val="-1"/>
        </w:rPr>
        <w:t xml:space="preserve"> </w:t>
      </w:r>
      <w:r>
        <w:t>sede in Roma – Via Vitorchiano, 113.</w:t>
      </w:r>
    </w:p>
    <w:p w14:paraId="1DA62D0F" w14:textId="77777777" w:rsidR="004C5EDF" w:rsidRDefault="004C5EDF">
      <w:pPr>
        <w:pStyle w:val="Corpotesto"/>
        <w:spacing w:before="11"/>
        <w:rPr>
          <w:sz w:val="19"/>
        </w:rPr>
      </w:pPr>
    </w:p>
    <w:p w14:paraId="0B1B4782" w14:textId="77777777" w:rsidR="004C5EDF" w:rsidRDefault="00C53CBC">
      <w:pPr>
        <w:pStyle w:val="Titolo1"/>
      </w:pPr>
      <w:r>
        <w:t>TITOLARE</w:t>
      </w:r>
      <w:r>
        <w:rPr>
          <w:spacing w:val="-9"/>
        </w:rPr>
        <w:t xml:space="preserve"> </w:t>
      </w:r>
      <w:r>
        <w:t>DEL</w:t>
      </w:r>
      <w:r>
        <w:rPr>
          <w:spacing w:val="-9"/>
        </w:rPr>
        <w:t xml:space="preserve"> </w:t>
      </w:r>
      <w:r>
        <w:rPr>
          <w:spacing w:val="-2"/>
        </w:rPr>
        <w:t>TRATTAMENTO</w:t>
      </w:r>
    </w:p>
    <w:p w14:paraId="3092FC67" w14:textId="77777777" w:rsidR="004C5EDF" w:rsidRDefault="004C5EDF">
      <w:pPr>
        <w:pStyle w:val="Corpotesto"/>
        <w:spacing w:before="9"/>
        <w:rPr>
          <w:b/>
          <w:sz w:val="19"/>
        </w:rPr>
      </w:pPr>
    </w:p>
    <w:p w14:paraId="11E9BB69" w14:textId="77777777" w:rsidR="004C5EDF" w:rsidRDefault="00C53CBC">
      <w:pPr>
        <w:pStyle w:val="Corpotesto"/>
        <w:spacing w:before="1"/>
        <w:ind w:left="112" w:right="112"/>
        <w:jc w:val="both"/>
      </w:pPr>
      <w:r>
        <w:t>Titolare del trattamento dei Suoi dati personali è “Federazione Italiana Pallacanestro” con sede in Via Vitorchiano, 113 – 00189 – Roma.</w:t>
      </w:r>
    </w:p>
    <w:p w14:paraId="4EC76344" w14:textId="77777777" w:rsidR="004C5EDF" w:rsidRDefault="004C5EDF">
      <w:pPr>
        <w:pStyle w:val="Corpotesto"/>
        <w:rPr>
          <w:sz w:val="24"/>
        </w:rPr>
      </w:pPr>
    </w:p>
    <w:p w14:paraId="5F86B947" w14:textId="77777777" w:rsidR="004C5EDF" w:rsidRDefault="00C53CBC">
      <w:pPr>
        <w:pStyle w:val="Corpotesto"/>
        <w:ind w:left="112"/>
      </w:pPr>
      <w:r>
        <w:t>La</w:t>
      </w:r>
      <w:r>
        <w:rPr>
          <w:spacing w:val="-3"/>
        </w:rPr>
        <w:t xml:space="preserve"> </w:t>
      </w:r>
      <w:r>
        <w:t>invitiamo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restituire</w:t>
      </w:r>
      <w:r>
        <w:rPr>
          <w:spacing w:val="-3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presente</w:t>
      </w:r>
      <w:r>
        <w:rPr>
          <w:spacing w:val="-3"/>
        </w:rPr>
        <w:t xml:space="preserve"> </w:t>
      </w:r>
      <w:r>
        <w:t>comunicazione</w:t>
      </w:r>
      <w:r>
        <w:rPr>
          <w:spacing w:val="-4"/>
        </w:rPr>
        <w:t xml:space="preserve"> </w:t>
      </w:r>
      <w:r>
        <w:t>debitamente</w:t>
      </w:r>
      <w:r>
        <w:rPr>
          <w:spacing w:val="-3"/>
        </w:rPr>
        <w:t xml:space="preserve"> </w:t>
      </w:r>
      <w:r>
        <w:t>sottoscritta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segno</w:t>
      </w:r>
      <w:r>
        <w:rPr>
          <w:spacing w:val="-4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ricevuta</w:t>
      </w:r>
      <w:r>
        <w:rPr>
          <w:spacing w:val="-3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 xml:space="preserve">integrale </w:t>
      </w:r>
      <w:r>
        <w:rPr>
          <w:spacing w:val="-2"/>
        </w:rPr>
        <w:t>accettazione.</w:t>
      </w:r>
    </w:p>
    <w:p w14:paraId="4E7EB062" w14:textId="77777777" w:rsidR="004C5EDF" w:rsidRDefault="004C5EDF">
      <w:pPr>
        <w:pStyle w:val="Corpotesto"/>
      </w:pPr>
    </w:p>
    <w:p w14:paraId="6D418667" w14:textId="77777777" w:rsidR="004C5EDF" w:rsidRDefault="004C5EDF">
      <w:pPr>
        <w:pStyle w:val="Corpotesto"/>
      </w:pPr>
    </w:p>
    <w:p w14:paraId="05CDFF5A" w14:textId="77777777" w:rsidR="004C5EDF" w:rsidRDefault="004C5EDF">
      <w:pPr>
        <w:pStyle w:val="Corpotesto"/>
        <w:spacing w:before="9"/>
        <w:rPr>
          <w:sz w:val="21"/>
        </w:rPr>
      </w:pPr>
    </w:p>
    <w:p w14:paraId="4AC9E2C1" w14:textId="77777777" w:rsidR="004C5EDF" w:rsidRDefault="004C5EDF">
      <w:pPr>
        <w:rPr>
          <w:sz w:val="21"/>
        </w:rPr>
        <w:sectPr w:rsidR="004C5EDF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pgSz w:w="11910" w:h="16840"/>
          <w:pgMar w:top="2080" w:right="1020" w:bottom="280" w:left="1020" w:header="520" w:footer="0" w:gutter="0"/>
          <w:cols w:space="720"/>
        </w:sectPr>
      </w:pPr>
    </w:p>
    <w:p w14:paraId="123CDFAF" w14:textId="77777777" w:rsidR="004C5EDF" w:rsidRDefault="00C53CBC">
      <w:pPr>
        <w:rPr>
          <w:sz w:val="24"/>
        </w:rPr>
      </w:pPr>
      <w:r>
        <w:br w:type="column"/>
      </w:r>
    </w:p>
    <w:p w14:paraId="445DE5A3" w14:textId="4DA63984" w:rsidR="004C5EDF" w:rsidRDefault="004C5EDF">
      <w:pPr>
        <w:pStyle w:val="Corpotesto"/>
        <w:tabs>
          <w:tab w:val="left" w:pos="3429"/>
        </w:tabs>
        <w:spacing w:before="169" w:line="360" w:lineRule="auto"/>
        <w:ind w:left="112" w:right="430"/>
      </w:pPr>
    </w:p>
    <w:sectPr w:rsidR="004C5EDF">
      <w:type w:val="continuous"/>
      <w:pgSz w:w="11910" w:h="16840"/>
      <w:pgMar w:top="2080" w:right="1020" w:bottom="280" w:left="1020" w:header="520" w:footer="0" w:gutter="0"/>
      <w:cols w:num="2" w:space="720" w:equalWidth="0">
        <w:col w:w="2652" w:space="3020"/>
        <w:col w:w="4198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04AD7D" w14:textId="77777777" w:rsidR="00ED4A69" w:rsidRDefault="00ED4A69">
      <w:r>
        <w:separator/>
      </w:r>
    </w:p>
  </w:endnote>
  <w:endnote w:type="continuationSeparator" w:id="0">
    <w:p w14:paraId="0F06887F" w14:textId="77777777" w:rsidR="00ED4A69" w:rsidRDefault="00ED4A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1FCD82" w14:textId="77777777" w:rsidR="003E3B83" w:rsidRDefault="003E3B83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08F58C" w14:textId="77777777" w:rsidR="003E3B83" w:rsidRDefault="003E3B83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4B9935" w14:textId="77777777" w:rsidR="003E3B83" w:rsidRDefault="003E3B83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8CC72B" w14:textId="77777777" w:rsidR="00ED4A69" w:rsidRDefault="00ED4A69">
      <w:r>
        <w:separator/>
      </w:r>
    </w:p>
  </w:footnote>
  <w:footnote w:type="continuationSeparator" w:id="0">
    <w:p w14:paraId="4EB2F328" w14:textId="77777777" w:rsidR="00ED4A69" w:rsidRDefault="00ED4A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54D489" w14:textId="77777777" w:rsidR="003E3B83" w:rsidRDefault="003E3B83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7B3CF2" w14:textId="101072D4" w:rsidR="004C5EDF" w:rsidRDefault="00D336F4" w:rsidP="005F44B3">
    <w:pPr>
      <w:pStyle w:val="Corpotesto"/>
      <w:spacing w:line="14" w:lineRule="auto"/>
      <w:jc w:val="center"/>
    </w:pPr>
    <w:r>
      <w:rPr>
        <w:noProof/>
        <w:lang w:eastAsia="it-IT"/>
      </w:rPr>
      <w:drawing>
        <wp:inline distT="0" distB="0" distL="0" distR="0" wp14:anchorId="6211D839" wp14:editId="5BC339D1">
          <wp:extent cx="5000625" cy="1396831"/>
          <wp:effectExtent l="0" t="0" r="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IP_logo_FED_ori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41332" cy="140820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714A1A" w14:textId="77777777" w:rsidR="003E3B83" w:rsidRDefault="003E3B83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5EDF"/>
    <w:rsid w:val="00155F05"/>
    <w:rsid w:val="003E3B83"/>
    <w:rsid w:val="004C5EDF"/>
    <w:rsid w:val="0058642C"/>
    <w:rsid w:val="005F44B3"/>
    <w:rsid w:val="006F5359"/>
    <w:rsid w:val="00903D68"/>
    <w:rsid w:val="00C53CBC"/>
    <w:rsid w:val="00D336F4"/>
    <w:rsid w:val="00ED4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71F4895"/>
  <w15:docId w15:val="{5EE2C9AA-C029-4951-B18D-7D59C3E026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ahoma" w:eastAsia="Tahoma" w:hAnsi="Tahoma" w:cs="Tahoma"/>
      <w:lang w:val="it-IT"/>
    </w:rPr>
  </w:style>
  <w:style w:type="paragraph" w:styleId="Titolo1">
    <w:name w:val="heading 1"/>
    <w:basedOn w:val="Normale"/>
    <w:uiPriority w:val="9"/>
    <w:qFormat/>
    <w:pPr>
      <w:ind w:left="112"/>
      <w:outlineLvl w:val="0"/>
    </w:pPr>
    <w:rPr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D336F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336F4"/>
    <w:rPr>
      <w:rFonts w:ascii="Tahoma" w:eastAsia="Tahoma" w:hAnsi="Tahoma" w:cs="Tahoma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D336F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336F4"/>
    <w:rPr>
      <w:rFonts w:ascii="Tahoma" w:eastAsia="Tahoma" w:hAnsi="Tahoma" w:cs="Tahoma"/>
      <w:lang w:val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336F4"/>
    <w:rPr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336F4"/>
    <w:rPr>
      <w:rFonts w:ascii="Tahoma" w:eastAsia="Tahoma" w:hAnsi="Tahoma" w:cs="Tahoma"/>
      <w:sz w:val="16"/>
      <w:szCs w:val="16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customXml" Target="../customXml/item3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5" Type="http://schemas.openxmlformats.org/officeDocument/2006/relationships/customXml" Target="../customXml/item2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customXml" Target="../customXml/item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D4C4479EFD3B24F86FC24F4FE284C7B" ma:contentTypeVersion="14" ma:contentTypeDescription="Creare un nuovo documento." ma:contentTypeScope="" ma:versionID="bc3a05ddc0d1851ddd0651352c1685dc">
  <xsd:schema xmlns:xsd="http://www.w3.org/2001/XMLSchema" xmlns:xs="http://www.w3.org/2001/XMLSchema" xmlns:p="http://schemas.microsoft.com/office/2006/metadata/properties" xmlns:ns2="73fc121d-478b-4873-b523-c183757e6b6f" xmlns:ns3="025f1e6c-4558-49e7-a279-55a2e891f489" targetNamespace="http://schemas.microsoft.com/office/2006/metadata/properties" ma:root="true" ma:fieldsID="9fffd1a83a6555f0b4df6e7e5b1b0557" ns2:_="" ns3:_="">
    <xsd:import namespace="73fc121d-478b-4873-b523-c183757e6b6f"/>
    <xsd:import namespace="025f1e6c-4558-49e7-a279-55a2e891f48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fc121d-478b-4873-b523-c183757e6b6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Tag immagine" ma:readOnly="false" ma:fieldId="{5cf76f15-5ced-4ddc-b409-7134ff3c332f}" ma:taxonomyMulti="true" ma:sspId="2970a99c-cfdd-448c-bca4-a281b9d001a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5f1e6c-4558-49e7-a279-55a2e891f489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3fc121d-478b-4873-b523-c183757e6b6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71713A0-7AEB-4129-9E77-BF510F245C5F}"/>
</file>

<file path=customXml/itemProps2.xml><?xml version="1.0" encoding="utf-8"?>
<ds:datastoreItem xmlns:ds="http://schemas.openxmlformats.org/officeDocument/2006/customXml" ds:itemID="{F3BBEAF6-664C-4559-B63A-5C5FB8C36A11}"/>
</file>

<file path=customXml/itemProps3.xml><?xml version="1.0" encoding="utf-8"?>
<ds:datastoreItem xmlns:ds="http://schemas.openxmlformats.org/officeDocument/2006/customXml" ds:itemID="{98F299B0-7B41-4056-A98A-9832A03940C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909</Words>
  <Characters>5187</Characters>
  <Application>Microsoft Office Word</Application>
  <DocSecurity>0</DocSecurity>
  <Lines>43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dlentricchia</dc:creator>
  <cp:lastModifiedBy>Federazione Pallacanestro</cp:lastModifiedBy>
  <cp:revision>2</cp:revision>
  <dcterms:created xsi:type="dcterms:W3CDTF">2023-09-13T10:31:00Z</dcterms:created>
  <dcterms:modified xsi:type="dcterms:W3CDTF">2023-09-13T10:31:00Z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2018-10-03T00:00:00Z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2023-02-08T00:00:00Z</vt:filetime>
  </property>
  <property fmtid="{D5CDD505-2E9C-101B-9397-08002B2CF9AE}" pid="5" name="ContentTypeId">
    <vt:lpwstr>0x010100AD4C4479EFD3B24F86FC24F4FE284C7B</vt:lpwstr>
  </property>
</Properties>
</file>